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C82E5C" w14:textId="77777777" w:rsidR="00C32EE0" w:rsidRDefault="00C32EE0" w:rsidP="00AD2A6E">
      <w:pPr>
        <w:ind w:left="708"/>
        <w:jc w:val="center"/>
        <w:rPr>
          <w:b/>
          <w:bCs/>
          <w:color w:val="007FCB"/>
          <w:sz w:val="32"/>
          <w:szCs w:val="32"/>
        </w:rPr>
      </w:pPr>
    </w:p>
    <w:p w14:paraId="5F3C82BF" w14:textId="3F5D7D96" w:rsidR="00EC4B0C" w:rsidRPr="007B23A5" w:rsidRDefault="00EC4B0C" w:rsidP="0024386C">
      <w:pPr>
        <w:shd w:val="clear" w:color="auto" w:fill="FFFFFF"/>
        <w:spacing w:after="0" w:line="240" w:lineRule="auto"/>
        <w:jc w:val="center"/>
        <w:rPr>
          <w:color w:val="595757"/>
          <w:lang w:eastAsia="en-US"/>
        </w:rPr>
      </w:pPr>
      <w:r>
        <w:rPr>
          <w:b/>
          <w:bCs/>
          <w:color w:val="007FCB"/>
          <w:sz w:val="32"/>
          <w:szCs w:val="32"/>
        </w:rPr>
        <w:t xml:space="preserve">PARTNERSHIP SATO – COOKI: LE ETICHETTE SONO L’ELEMENTO TANGIBILE </w:t>
      </w:r>
      <w:r w:rsidR="0024386C">
        <w:rPr>
          <w:b/>
          <w:bCs/>
          <w:color w:val="007FCB"/>
          <w:sz w:val="32"/>
          <w:szCs w:val="32"/>
        </w:rPr>
        <w:t>DI UN PROCESSO ACCURATO DI GESTIONE E TRACCIAMENTO DEI DATI</w:t>
      </w:r>
    </w:p>
    <w:p w14:paraId="2E5D9CE9" w14:textId="6D4A1C07" w:rsidR="00B01D0B" w:rsidRPr="00C32EE0" w:rsidRDefault="00B01D0B" w:rsidP="00B01D0B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</w:pPr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A SIGEP 2024, </w:t>
      </w:r>
      <w:r w:rsidR="004C4497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manifestazione </w:t>
      </w:r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internazionale dedi</w:t>
      </w:r>
      <w:r w:rsidRPr="00BF47EA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cat</w:t>
      </w:r>
      <w:r w:rsidR="00EF4EE5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a</w:t>
      </w:r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al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FoodService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Dolce, è stata presentata la soluzione di etichettatura realizzata da </w:t>
      </w:r>
      <w:proofErr w:type="spellStart"/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Cooki</w:t>
      </w:r>
      <w:proofErr w:type="spellEnd"/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con la stampante</w:t>
      </w:r>
      <w:r w:rsidRPr="00224DA7">
        <w:rPr>
          <w:rFonts w:ascii="Aptos" w:hAnsi="Aptos"/>
          <w:color w:val="000000"/>
        </w:rPr>
        <w:t xml:space="preserve"> </w:t>
      </w:r>
      <w:r w:rsidRPr="00224DA7"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>FX3-LX</w:t>
      </w:r>
      <w:r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  <w:t xml:space="preserve">  </w:t>
      </w:r>
    </w:p>
    <w:p w14:paraId="0F12CC83" w14:textId="77777777" w:rsidR="00EC4B0C" w:rsidRPr="00C32EE0" w:rsidRDefault="00EC4B0C" w:rsidP="00C32EE0">
      <w:pPr>
        <w:pStyle w:val="NormaleWeb"/>
        <w:shd w:val="clear" w:color="auto" w:fill="FFFFFF"/>
        <w:spacing w:before="225" w:beforeAutospacing="0" w:after="225" w:afterAutospacing="0" w:line="336" w:lineRule="atLeast"/>
        <w:jc w:val="center"/>
        <w:rPr>
          <w:rFonts w:asciiTheme="minorHAnsi" w:hAnsiTheme="minorHAnsi" w:cstheme="minorHAnsi"/>
          <w:b/>
          <w:bCs/>
          <w:i/>
          <w:iCs/>
          <w:color w:val="595757"/>
          <w:sz w:val="28"/>
          <w:szCs w:val="28"/>
          <w:lang w:eastAsia="en-US"/>
        </w:rPr>
      </w:pPr>
    </w:p>
    <w:p w14:paraId="78B8D4CE" w14:textId="59F57DC1" w:rsidR="003976FE" w:rsidRDefault="001A4384" w:rsidP="00C32EE0">
      <w:pPr>
        <w:jc w:val="both"/>
        <w:rPr>
          <w:rFonts w:ascii="Arial" w:eastAsia="Times New Roman" w:hAnsi="Arial" w:cs="Arial"/>
          <w:color w:val="111111"/>
          <w:sz w:val="24"/>
          <w:szCs w:val="24"/>
        </w:rPr>
      </w:pPr>
      <w:r w:rsidRPr="00A76C3F">
        <w:rPr>
          <w:color w:val="595757"/>
          <w:lang w:eastAsia="en-US"/>
        </w:rPr>
        <w:t xml:space="preserve">Milano, </w:t>
      </w:r>
      <w:r w:rsidR="00653734">
        <w:rPr>
          <w:color w:val="595757"/>
          <w:lang w:eastAsia="en-US"/>
        </w:rPr>
        <w:t xml:space="preserve">2 </w:t>
      </w:r>
      <w:proofErr w:type="gramStart"/>
      <w:r w:rsidR="00653734">
        <w:rPr>
          <w:color w:val="595757"/>
          <w:lang w:eastAsia="en-US"/>
        </w:rPr>
        <w:t>Febbraio</w:t>
      </w:r>
      <w:proofErr w:type="gramEnd"/>
      <w:r w:rsidR="003976FE">
        <w:rPr>
          <w:color w:val="595757"/>
          <w:lang w:eastAsia="en-US"/>
        </w:rPr>
        <w:t xml:space="preserve"> </w:t>
      </w:r>
      <w:r w:rsidR="000407B1">
        <w:rPr>
          <w:color w:val="595757"/>
          <w:lang w:eastAsia="en-US"/>
        </w:rPr>
        <w:t>202</w:t>
      </w:r>
      <w:r w:rsidR="003976FE">
        <w:rPr>
          <w:color w:val="595757"/>
          <w:lang w:eastAsia="en-US"/>
        </w:rPr>
        <w:t>4</w:t>
      </w:r>
      <w:r w:rsidR="00C32EE0">
        <w:rPr>
          <w:color w:val="595757"/>
          <w:lang w:eastAsia="en-US"/>
        </w:rPr>
        <w:t xml:space="preserve"> </w:t>
      </w:r>
      <w:r w:rsidR="0093666E">
        <w:rPr>
          <w:color w:val="595757"/>
          <w:lang w:eastAsia="en-US"/>
        </w:rPr>
        <w:t xml:space="preserve">Si è </w:t>
      </w:r>
      <w:r w:rsidR="00F0595A">
        <w:rPr>
          <w:color w:val="595757"/>
          <w:lang w:eastAsia="en-US"/>
        </w:rPr>
        <w:t xml:space="preserve">da poco </w:t>
      </w:r>
      <w:r w:rsidR="0093666E">
        <w:rPr>
          <w:color w:val="595757"/>
          <w:lang w:eastAsia="en-US"/>
        </w:rPr>
        <w:t>conclus</w:t>
      </w:r>
      <w:r w:rsidR="00F0595A">
        <w:rPr>
          <w:color w:val="595757"/>
          <w:lang w:eastAsia="en-US"/>
        </w:rPr>
        <w:t>o SIGEP 2024, il quarantacinquesimo salone inter</w:t>
      </w:r>
      <w:r w:rsidR="003976FE">
        <w:rPr>
          <w:color w:val="595757"/>
          <w:lang w:eastAsia="en-US"/>
        </w:rPr>
        <w:t xml:space="preserve">nazionale della gelateria, pasticceria, panificazione artigianale e caffè dove si sono incontrati operatori di tutta la filiera dedicata al </w:t>
      </w:r>
      <w:proofErr w:type="spellStart"/>
      <w:r w:rsidR="003976FE">
        <w:rPr>
          <w:color w:val="595757"/>
          <w:lang w:eastAsia="en-US"/>
        </w:rPr>
        <w:t>FoodService</w:t>
      </w:r>
      <w:proofErr w:type="spellEnd"/>
      <w:r w:rsidR="003976FE">
        <w:rPr>
          <w:color w:val="595757"/>
          <w:lang w:eastAsia="en-US"/>
        </w:rPr>
        <w:t xml:space="preserve"> </w:t>
      </w:r>
      <w:r w:rsidR="0005438A">
        <w:rPr>
          <w:color w:val="595757"/>
          <w:lang w:eastAsia="en-US"/>
        </w:rPr>
        <w:t>Dolce</w:t>
      </w:r>
      <w:r w:rsidR="004C4497">
        <w:rPr>
          <w:color w:val="595757"/>
          <w:lang w:eastAsia="en-US"/>
        </w:rPr>
        <w:t xml:space="preserve">. </w:t>
      </w:r>
      <w:r w:rsidR="002A5881">
        <w:rPr>
          <w:color w:val="595757"/>
          <w:lang w:eastAsia="en-US"/>
        </w:rPr>
        <w:t>È</w:t>
      </w:r>
      <w:r w:rsidR="00BF47EA">
        <w:rPr>
          <w:color w:val="595757"/>
          <w:lang w:eastAsia="en-US"/>
        </w:rPr>
        <w:t xml:space="preserve"> </w:t>
      </w:r>
      <w:r w:rsidR="004C4497">
        <w:rPr>
          <w:color w:val="595757"/>
          <w:lang w:eastAsia="en-US"/>
        </w:rPr>
        <w:t>stata un’occasione</w:t>
      </w:r>
      <w:r w:rsidR="0005438A">
        <w:rPr>
          <w:color w:val="595757"/>
          <w:lang w:eastAsia="en-US"/>
        </w:rPr>
        <w:t xml:space="preserve"> </w:t>
      </w:r>
      <w:r w:rsidR="003976FE" w:rsidRPr="0018424C">
        <w:rPr>
          <w:color w:val="595757"/>
          <w:lang w:eastAsia="en-US"/>
        </w:rPr>
        <w:t>per scoprire le ultimissime novità, innovazioni e tendenze del</w:t>
      </w:r>
      <w:r w:rsidR="003976FE">
        <w:rPr>
          <w:color w:val="595757"/>
          <w:lang w:eastAsia="en-US"/>
        </w:rPr>
        <w:t>la filiera d</w:t>
      </w:r>
      <w:r w:rsidR="00227156">
        <w:rPr>
          <w:color w:val="595757"/>
          <w:lang w:eastAsia="en-US"/>
        </w:rPr>
        <w:t>i produzione d</w:t>
      </w:r>
      <w:r w:rsidR="004C4497">
        <w:rPr>
          <w:color w:val="595757"/>
          <w:lang w:eastAsia="en-US"/>
        </w:rPr>
        <w:t>ei</w:t>
      </w:r>
      <w:r w:rsidR="00227156">
        <w:rPr>
          <w:color w:val="595757"/>
          <w:lang w:eastAsia="en-US"/>
        </w:rPr>
        <w:t xml:space="preserve"> prodotti</w:t>
      </w:r>
      <w:r w:rsidR="003976FE">
        <w:rPr>
          <w:color w:val="595757"/>
          <w:lang w:eastAsia="en-US"/>
        </w:rPr>
        <w:t xml:space="preserve"> </w:t>
      </w:r>
      <w:r w:rsidR="00BD7E19">
        <w:rPr>
          <w:color w:val="595757"/>
          <w:lang w:eastAsia="en-US"/>
        </w:rPr>
        <w:t>d</w:t>
      </w:r>
      <w:r w:rsidR="00BD7E19" w:rsidRPr="0018424C">
        <w:rPr>
          <w:color w:val="595757"/>
          <w:lang w:eastAsia="en-US"/>
        </w:rPr>
        <w:t>olc</w:t>
      </w:r>
      <w:r w:rsidR="00BD7E19">
        <w:rPr>
          <w:color w:val="595757"/>
          <w:lang w:eastAsia="en-US"/>
        </w:rPr>
        <w:t>i,</w:t>
      </w:r>
      <w:r w:rsidR="00227156">
        <w:rPr>
          <w:color w:val="595757"/>
          <w:lang w:eastAsia="en-US"/>
        </w:rPr>
        <w:t xml:space="preserve"> fra</w:t>
      </w:r>
      <w:r w:rsidR="004C4497">
        <w:rPr>
          <w:color w:val="595757"/>
          <w:lang w:eastAsia="en-US"/>
        </w:rPr>
        <w:t xml:space="preserve"> </w:t>
      </w:r>
      <w:r w:rsidR="00227156">
        <w:rPr>
          <w:color w:val="595757"/>
          <w:lang w:eastAsia="en-US"/>
        </w:rPr>
        <w:t xml:space="preserve">cui </w:t>
      </w:r>
      <w:r w:rsidR="003976FE">
        <w:rPr>
          <w:color w:val="595757"/>
          <w:lang w:eastAsia="en-US"/>
        </w:rPr>
        <w:t xml:space="preserve">fornitori di </w:t>
      </w:r>
      <w:r w:rsidR="003976FE" w:rsidRPr="0018424C">
        <w:rPr>
          <w:color w:val="595757"/>
          <w:lang w:eastAsia="en-US"/>
        </w:rPr>
        <w:t>materie prime</w:t>
      </w:r>
      <w:r w:rsidR="004C4497">
        <w:rPr>
          <w:color w:val="595757"/>
          <w:lang w:eastAsia="en-US"/>
        </w:rPr>
        <w:t xml:space="preserve">, </w:t>
      </w:r>
      <w:r w:rsidR="003976FE" w:rsidRPr="0018424C">
        <w:rPr>
          <w:color w:val="595757"/>
          <w:lang w:eastAsia="en-US"/>
        </w:rPr>
        <w:t>macchinari</w:t>
      </w:r>
      <w:r w:rsidR="004C4497">
        <w:rPr>
          <w:color w:val="595757"/>
          <w:lang w:eastAsia="en-US"/>
        </w:rPr>
        <w:t>,</w:t>
      </w:r>
      <w:r w:rsidR="003976FE" w:rsidRPr="0018424C">
        <w:rPr>
          <w:color w:val="595757"/>
          <w:lang w:eastAsia="en-US"/>
        </w:rPr>
        <w:t xml:space="preserve"> attrezzature, </w:t>
      </w:r>
      <w:r w:rsidR="0005438A">
        <w:rPr>
          <w:color w:val="595757"/>
          <w:lang w:eastAsia="en-US"/>
        </w:rPr>
        <w:t>soluzioni per</w:t>
      </w:r>
      <w:r w:rsidR="003976FE">
        <w:rPr>
          <w:color w:val="595757"/>
          <w:lang w:eastAsia="en-US"/>
        </w:rPr>
        <w:t xml:space="preserve"> </w:t>
      </w:r>
      <w:r w:rsidR="004C4497">
        <w:rPr>
          <w:color w:val="595757"/>
          <w:lang w:eastAsia="en-US"/>
        </w:rPr>
        <w:t xml:space="preserve">il </w:t>
      </w:r>
      <w:r w:rsidR="003976FE" w:rsidRPr="0018424C">
        <w:rPr>
          <w:color w:val="595757"/>
          <w:lang w:eastAsia="en-US"/>
        </w:rPr>
        <w:t>packaging e servizi</w:t>
      </w:r>
      <w:r w:rsidR="003976FE" w:rsidRPr="0018424C">
        <w:rPr>
          <w:rFonts w:ascii="Arial" w:eastAsia="Times New Roman" w:hAnsi="Arial" w:cs="Arial"/>
          <w:color w:val="111111"/>
          <w:sz w:val="24"/>
          <w:szCs w:val="24"/>
        </w:rPr>
        <w:t>.</w:t>
      </w:r>
    </w:p>
    <w:p w14:paraId="3F7EA162" w14:textId="29414220" w:rsidR="001648AB" w:rsidRDefault="00227156" w:rsidP="00666867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Fra gli espositori </w:t>
      </w:r>
      <w:r w:rsidR="00F95E74">
        <w:rPr>
          <w:color w:val="595757"/>
          <w:lang w:eastAsia="en-US"/>
        </w:rPr>
        <w:t xml:space="preserve">era presente </w:t>
      </w:r>
      <w:r w:rsidR="00224DA7" w:rsidRPr="004C1D03">
        <w:rPr>
          <w:color w:val="595757"/>
          <w:lang w:eastAsia="en-US"/>
        </w:rPr>
        <w:t>C</w:t>
      </w:r>
      <w:r w:rsidR="003D0621">
        <w:rPr>
          <w:color w:val="595757"/>
          <w:lang w:eastAsia="en-US"/>
        </w:rPr>
        <w:t>OOKI</w:t>
      </w:r>
      <w:r w:rsidR="0005438A">
        <w:rPr>
          <w:color w:val="595757"/>
          <w:lang w:eastAsia="en-US"/>
        </w:rPr>
        <w:t xml:space="preserve"> srl</w:t>
      </w:r>
      <w:r w:rsidR="00224DA7" w:rsidRPr="004C1D03">
        <w:rPr>
          <w:color w:val="595757"/>
          <w:lang w:eastAsia="en-US"/>
        </w:rPr>
        <w:t>, azienda informatica di Bologn</w:t>
      </w:r>
      <w:r w:rsidR="0005438A">
        <w:rPr>
          <w:color w:val="595757"/>
          <w:lang w:eastAsia="en-US"/>
        </w:rPr>
        <w:t>a</w:t>
      </w:r>
      <w:r w:rsidR="00A4295A">
        <w:rPr>
          <w:color w:val="595757"/>
          <w:lang w:eastAsia="en-US"/>
        </w:rPr>
        <w:t xml:space="preserve"> che ha recentemente sviluppato </w:t>
      </w:r>
      <w:r w:rsidR="002A5881">
        <w:rPr>
          <w:color w:val="595757"/>
          <w:lang w:eastAsia="en-US"/>
        </w:rPr>
        <w:t>un</w:t>
      </w:r>
      <w:r w:rsidR="00A4295A">
        <w:rPr>
          <w:color w:val="595757"/>
          <w:lang w:eastAsia="en-US"/>
        </w:rPr>
        <w:t>’interfaccia per integrare la stampante SATO FX3</w:t>
      </w:r>
      <w:r w:rsidR="003D0621">
        <w:rPr>
          <w:color w:val="595757"/>
          <w:lang w:eastAsia="en-US"/>
        </w:rPr>
        <w:t>-</w:t>
      </w:r>
      <w:r w:rsidR="00A4295A">
        <w:rPr>
          <w:color w:val="595757"/>
          <w:lang w:eastAsia="en-US"/>
        </w:rPr>
        <w:t xml:space="preserve">LX con la </w:t>
      </w:r>
      <w:r w:rsidR="002A5881">
        <w:rPr>
          <w:color w:val="595757"/>
          <w:lang w:eastAsia="en-US"/>
        </w:rPr>
        <w:t>propria</w:t>
      </w:r>
      <w:r w:rsidR="00A4295A">
        <w:rPr>
          <w:color w:val="595757"/>
          <w:lang w:eastAsia="en-US"/>
        </w:rPr>
        <w:t xml:space="preserve"> soluzione</w:t>
      </w:r>
      <w:r w:rsidR="004C4497">
        <w:rPr>
          <w:color w:val="595757"/>
          <w:lang w:eastAsia="en-US"/>
        </w:rPr>
        <w:t xml:space="preserve"> </w:t>
      </w:r>
      <w:r w:rsidR="00566A73" w:rsidRPr="00BF47EA">
        <w:rPr>
          <w:color w:val="595757"/>
          <w:lang w:eastAsia="en-US"/>
        </w:rPr>
        <w:t>dedicata alla</w:t>
      </w:r>
      <w:r w:rsidR="00566A73" w:rsidRPr="00EF4EE5">
        <w:rPr>
          <w:lang w:eastAsia="en-US"/>
        </w:rPr>
        <w:t xml:space="preserve"> </w:t>
      </w:r>
      <w:r w:rsidR="004C4497">
        <w:rPr>
          <w:color w:val="595757"/>
          <w:lang w:eastAsia="en-US"/>
        </w:rPr>
        <w:t>ristorazione</w:t>
      </w:r>
      <w:r w:rsidR="0005438A">
        <w:rPr>
          <w:color w:val="595757"/>
          <w:lang w:eastAsia="en-US"/>
        </w:rPr>
        <w:t>: un pacchetto software,</w:t>
      </w:r>
      <w:r w:rsidR="00A4295A">
        <w:rPr>
          <w:color w:val="595757"/>
          <w:lang w:eastAsia="en-US"/>
        </w:rPr>
        <w:t xml:space="preserve"> disponibile tramite app</w:t>
      </w:r>
      <w:r w:rsidR="0005438A">
        <w:rPr>
          <w:color w:val="595757"/>
          <w:lang w:eastAsia="en-US"/>
        </w:rPr>
        <w:t xml:space="preserve">, </w:t>
      </w:r>
      <w:r w:rsidR="00A4295A">
        <w:rPr>
          <w:color w:val="595757"/>
          <w:lang w:eastAsia="en-US"/>
        </w:rPr>
        <w:t xml:space="preserve">per </w:t>
      </w:r>
      <w:r w:rsidR="00A4295A" w:rsidRPr="004C1D03">
        <w:rPr>
          <w:color w:val="595757"/>
          <w:lang w:eastAsia="en-US"/>
        </w:rPr>
        <w:t xml:space="preserve">la gestione </w:t>
      </w:r>
      <w:r w:rsidR="00CB1551">
        <w:rPr>
          <w:color w:val="595757"/>
          <w:lang w:eastAsia="en-US"/>
        </w:rPr>
        <w:t>dei dati necessari a garantire la conformità de</w:t>
      </w:r>
      <w:r w:rsidR="00E71BE5">
        <w:rPr>
          <w:color w:val="595757"/>
          <w:lang w:eastAsia="en-US"/>
        </w:rPr>
        <w:t>gli</w:t>
      </w:r>
      <w:r w:rsidR="00CB1551">
        <w:rPr>
          <w:color w:val="595757"/>
          <w:lang w:eastAsia="en-US"/>
        </w:rPr>
        <w:t xml:space="preserve"> alimenti </w:t>
      </w:r>
      <w:r w:rsidR="00E71BE5">
        <w:rPr>
          <w:color w:val="595757"/>
          <w:lang w:eastAsia="en-US"/>
        </w:rPr>
        <w:t xml:space="preserve">preparati </w:t>
      </w:r>
      <w:r w:rsidR="00CB1551">
        <w:rPr>
          <w:color w:val="595757"/>
          <w:lang w:eastAsia="en-US"/>
        </w:rPr>
        <w:t>nelle cucine</w:t>
      </w:r>
      <w:r w:rsidR="00E71BE5">
        <w:rPr>
          <w:color w:val="595757"/>
          <w:lang w:eastAsia="en-US"/>
        </w:rPr>
        <w:t xml:space="preserve"> con i requisiti dell</w:t>
      </w:r>
      <w:r w:rsidR="00EF4EE5">
        <w:rPr>
          <w:color w:val="595757"/>
          <w:lang w:eastAsia="en-US"/>
        </w:rPr>
        <w:t>e</w:t>
      </w:r>
      <w:r w:rsidR="00E71BE5">
        <w:rPr>
          <w:color w:val="595757"/>
          <w:lang w:eastAsia="en-US"/>
        </w:rPr>
        <w:t xml:space="preserve"> </w:t>
      </w:r>
      <w:r w:rsidR="00E71BE5" w:rsidRPr="00BF47EA">
        <w:rPr>
          <w:color w:val="595757"/>
          <w:lang w:eastAsia="en-US"/>
        </w:rPr>
        <w:t>normativ</w:t>
      </w:r>
      <w:r w:rsidR="00EF4EE5" w:rsidRPr="00BF47EA">
        <w:rPr>
          <w:color w:val="595757"/>
          <w:lang w:eastAsia="en-US"/>
        </w:rPr>
        <w:t>e</w:t>
      </w:r>
      <w:r w:rsidR="00566A73" w:rsidRPr="00BF47EA">
        <w:rPr>
          <w:color w:val="595757"/>
          <w:lang w:eastAsia="en-US"/>
        </w:rPr>
        <w:t xml:space="preserve"> europe</w:t>
      </w:r>
      <w:r w:rsidR="00EF4EE5" w:rsidRPr="00BF47EA">
        <w:rPr>
          <w:color w:val="595757"/>
          <w:lang w:eastAsia="en-US"/>
        </w:rPr>
        <w:t>e</w:t>
      </w:r>
      <w:r w:rsidR="00BF47EA">
        <w:rPr>
          <w:color w:val="595757"/>
          <w:lang w:eastAsia="en-US"/>
        </w:rPr>
        <w:t>.</w:t>
      </w:r>
      <w:r w:rsidR="00566A73" w:rsidRPr="00BF47EA">
        <w:rPr>
          <w:lang w:eastAsia="en-US"/>
        </w:rPr>
        <w:t xml:space="preserve">  </w:t>
      </w:r>
      <w:r w:rsidR="003D0621">
        <w:rPr>
          <w:color w:val="595757"/>
          <w:lang w:eastAsia="en-US"/>
        </w:rPr>
        <w:t xml:space="preserve">COOKI Food </w:t>
      </w:r>
      <w:proofErr w:type="spellStart"/>
      <w:r w:rsidR="003D0621">
        <w:rPr>
          <w:color w:val="595757"/>
          <w:lang w:eastAsia="en-US"/>
        </w:rPr>
        <w:t>Safety</w:t>
      </w:r>
      <w:proofErr w:type="spellEnd"/>
      <w:r w:rsidR="003D0621">
        <w:rPr>
          <w:color w:val="595757"/>
          <w:lang w:eastAsia="en-US"/>
        </w:rPr>
        <w:t xml:space="preserve"> System</w:t>
      </w:r>
      <w:r w:rsidR="00CB1551">
        <w:rPr>
          <w:color w:val="595757"/>
          <w:lang w:eastAsia="en-US"/>
        </w:rPr>
        <w:t>,</w:t>
      </w:r>
      <w:r w:rsidR="004C1D03" w:rsidRPr="004C1D03">
        <w:rPr>
          <w:color w:val="595757"/>
          <w:lang w:eastAsia="en-US"/>
        </w:rPr>
        <w:t xml:space="preserve"> infatti</w:t>
      </w:r>
      <w:r w:rsidR="00CB1551">
        <w:rPr>
          <w:color w:val="595757"/>
          <w:lang w:eastAsia="en-US"/>
        </w:rPr>
        <w:t>,</w:t>
      </w:r>
      <w:r w:rsidR="00412B82">
        <w:rPr>
          <w:color w:val="595757"/>
          <w:lang w:eastAsia="en-US"/>
        </w:rPr>
        <w:t xml:space="preserve"> </w:t>
      </w:r>
      <w:r w:rsidR="004537CD">
        <w:rPr>
          <w:color w:val="595757"/>
          <w:lang w:eastAsia="en-US"/>
        </w:rPr>
        <w:t xml:space="preserve">è in grado di </w:t>
      </w:r>
      <w:r w:rsidR="004C1D03" w:rsidRPr="004C1D03">
        <w:rPr>
          <w:color w:val="595757"/>
          <w:lang w:eastAsia="en-US"/>
        </w:rPr>
        <w:t>elabora</w:t>
      </w:r>
      <w:r w:rsidR="004537CD">
        <w:rPr>
          <w:color w:val="595757"/>
          <w:lang w:eastAsia="en-US"/>
        </w:rPr>
        <w:t>re la lista degli</w:t>
      </w:r>
      <w:r w:rsidR="004C1D03" w:rsidRPr="004C1D03">
        <w:rPr>
          <w:color w:val="595757"/>
          <w:lang w:eastAsia="en-US"/>
        </w:rPr>
        <w:t xml:space="preserve"> allergeni, </w:t>
      </w:r>
      <w:r w:rsidR="004537CD">
        <w:rPr>
          <w:color w:val="595757"/>
          <w:lang w:eastAsia="en-US"/>
        </w:rPr>
        <w:t xml:space="preserve">la </w:t>
      </w:r>
      <w:r w:rsidR="004C1D03" w:rsidRPr="004C1D03">
        <w:rPr>
          <w:color w:val="595757"/>
          <w:lang w:eastAsia="en-US"/>
        </w:rPr>
        <w:t xml:space="preserve">composizione e </w:t>
      </w:r>
      <w:r w:rsidR="004537CD">
        <w:rPr>
          <w:color w:val="595757"/>
          <w:lang w:eastAsia="en-US"/>
        </w:rPr>
        <w:t xml:space="preserve">i </w:t>
      </w:r>
      <w:r w:rsidR="004C1D03" w:rsidRPr="004C1D03">
        <w:rPr>
          <w:color w:val="595757"/>
          <w:lang w:eastAsia="en-US"/>
        </w:rPr>
        <w:t>valori nutrizionali delle ricette</w:t>
      </w:r>
      <w:r w:rsidR="004537CD">
        <w:rPr>
          <w:color w:val="595757"/>
          <w:lang w:eastAsia="en-US"/>
        </w:rPr>
        <w:t xml:space="preserve">, quindi </w:t>
      </w:r>
      <w:r w:rsidR="004C1D03" w:rsidRPr="004C1D03">
        <w:rPr>
          <w:color w:val="595757"/>
          <w:lang w:eastAsia="en-US"/>
        </w:rPr>
        <w:t>stampa</w:t>
      </w:r>
      <w:r w:rsidR="004537CD">
        <w:rPr>
          <w:color w:val="595757"/>
          <w:lang w:eastAsia="en-US"/>
        </w:rPr>
        <w:t>re</w:t>
      </w:r>
      <w:r w:rsidR="004C1D03" w:rsidRPr="004C1D03">
        <w:rPr>
          <w:color w:val="595757"/>
          <w:lang w:eastAsia="en-US"/>
        </w:rPr>
        <w:t xml:space="preserve"> </w:t>
      </w:r>
      <w:r w:rsidR="004537CD">
        <w:rPr>
          <w:color w:val="595757"/>
          <w:lang w:eastAsia="en-US"/>
        </w:rPr>
        <w:t xml:space="preserve">le etichette </w:t>
      </w:r>
      <w:r w:rsidR="00CB1551">
        <w:rPr>
          <w:color w:val="595757"/>
          <w:lang w:eastAsia="en-US"/>
        </w:rPr>
        <w:t xml:space="preserve">con tutti i dettagli richiesti per </w:t>
      </w:r>
      <w:r w:rsidR="004C4497">
        <w:rPr>
          <w:color w:val="595757"/>
          <w:lang w:eastAsia="en-US"/>
        </w:rPr>
        <w:t xml:space="preserve">garantire </w:t>
      </w:r>
      <w:r w:rsidR="00CB1551">
        <w:rPr>
          <w:color w:val="595757"/>
          <w:lang w:eastAsia="en-US"/>
        </w:rPr>
        <w:t xml:space="preserve">la sicurezza dei consumatori. </w:t>
      </w:r>
      <w:r w:rsidR="004537CD" w:rsidRPr="0005438A">
        <w:rPr>
          <w:color w:val="595757"/>
          <w:lang w:eastAsia="en-US"/>
        </w:rPr>
        <w:t>La soluzione è nata dall’esperienza di</w:t>
      </w:r>
      <w:r w:rsidR="000A6876" w:rsidRPr="0005438A">
        <w:rPr>
          <w:color w:val="595757"/>
          <w:lang w:eastAsia="en-US"/>
        </w:rPr>
        <w:t xml:space="preserve"> </w:t>
      </w:r>
      <w:r w:rsidR="000A6876" w:rsidRPr="001F55FB">
        <w:rPr>
          <w:color w:val="595757"/>
          <w:lang w:eastAsia="en-US"/>
        </w:rPr>
        <w:t>noti chef del settore dolciario che, a seguito dell’entrata in vigore del Regolamento europeo 1169/2011 </w:t>
      </w:r>
      <w:r w:rsidR="004C4497">
        <w:rPr>
          <w:color w:val="595757"/>
          <w:lang w:eastAsia="en-US"/>
        </w:rPr>
        <w:t>h</w:t>
      </w:r>
      <w:r w:rsidR="000A6876" w:rsidRPr="001F55FB">
        <w:rPr>
          <w:color w:val="595757"/>
          <w:lang w:eastAsia="en-US"/>
        </w:rPr>
        <w:t>anno sentito la necessità di una soluzione semplice e intuitiva che permettesse di automatiz</w:t>
      </w:r>
      <w:r w:rsidR="001F55FB">
        <w:rPr>
          <w:color w:val="595757"/>
          <w:lang w:eastAsia="en-US"/>
        </w:rPr>
        <w:t>z</w:t>
      </w:r>
      <w:r w:rsidR="000A6876" w:rsidRPr="001F55FB">
        <w:rPr>
          <w:color w:val="595757"/>
          <w:lang w:eastAsia="en-US"/>
        </w:rPr>
        <w:t>are la gestione delle informazioni legate al processo di elaborazione del cibo</w:t>
      </w:r>
      <w:r w:rsidR="00412B82">
        <w:rPr>
          <w:color w:val="595757"/>
          <w:lang w:eastAsia="en-US"/>
        </w:rPr>
        <w:t xml:space="preserve"> garantendo trasparenza </w:t>
      </w:r>
      <w:r w:rsidR="004D1DE2">
        <w:rPr>
          <w:color w:val="595757"/>
          <w:lang w:eastAsia="en-US"/>
        </w:rPr>
        <w:t>al consumatore finale su ingredienti,</w:t>
      </w:r>
      <w:r w:rsidR="00CB1551">
        <w:rPr>
          <w:color w:val="595757"/>
          <w:lang w:eastAsia="en-US"/>
        </w:rPr>
        <w:t xml:space="preserve"> </w:t>
      </w:r>
      <w:r w:rsidR="004D1DE2">
        <w:rPr>
          <w:color w:val="595757"/>
          <w:lang w:eastAsia="en-US"/>
        </w:rPr>
        <w:t xml:space="preserve">scadenze, </w:t>
      </w:r>
      <w:r w:rsidR="00CB1551">
        <w:rPr>
          <w:color w:val="595757"/>
          <w:lang w:eastAsia="en-US"/>
        </w:rPr>
        <w:t xml:space="preserve">e </w:t>
      </w:r>
      <w:r w:rsidR="004D1DE2">
        <w:rPr>
          <w:color w:val="595757"/>
          <w:lang w:eastAsia="en-US"/>
        </w:rPr>
        <w:t xml:space="preserve">date di </w:t>
      </w:r>
      <w:r w:rsidR="00BF47EA" w:rsidRPr="00BF47EA">
        <w:rPr>
          <w:color w:val="595757"/>
          <w:lang w:eastAsia="en-US"/>
        </w:rPr>
        <w:t xml:space="preserve">preparazione </w:t>
      </w:r>
      <w:r w:rsidR="00412B82" w:rsidRPr="00BF47EA">
        <w:rPr>
          <w:color w:val="595757"/>
          <w:lang w:eastAsia="en-US"/>
        </w:rPr>
        <w:t>senza</w:t>
      </w:r>
      <w:r w:rsidR="002A5881">
        <w:rPr>
          <w:color w:val="595757"/>
          <w:lang w:eastAsia="en-US"/>
        </w:rPr>
        <w:t xml:space="preserve"> però</w:t>
      </w:r>
      <w:r w:rsidR="00412B82">
        <w:rPr>
          <w:color w:val="595757"/>
          <w:lang w:eastAsia="en-US"/>
        </w:rPr>
        <w:t xml:space="preserve"> gravare sulle attività della cucina. </w:t>
      </w:r>
      <w:r w:rsidR="0014134B">
        <w:rPr>
          <w:color w:val="595757"/>
          <w:lang w:eastAsia="en-US"/>
        </w:rPr>
        <w:t xml:space="preserve">La normativa definisce infatti tutti i dati che devono comparire sulle etichette (denominazione, </w:t>
      </w:r>
      <w:r w:rsidR="004C4497">
        <w:rPr>
          <w:color w:val="595757"/>
          <w:lang w:eastAsia="en-US"/>
        </w:rPr>
        <w:t>presenza di allergeni</w:t>
      </w:r>
      <w:r w:rsidR="0014134B">
        <w:rPr>
          <w:color w:val="595757"/>
          <w:lang w:eastAsia="en-US"/>
        </w:rPr>
        <w:t xml:space="preserve">, </w:t>
      </w:r>
      <w:r w:rsidR="004C4497">
        <w:rPr>
          <w:color w:val="595757"/>
          <w:lang w:eastAsia="en-US"/>
        </w:rPr>
        <w:t>dichiarazioni nutrizionali</w:t>
      </w:r>
      <w:r w:rsidR="0014134B">
        <w:rPr>
          <w:color w:val="595757"/>
          <w:lang w:eastAsia="en-US"/>
        </w:rPr>
        <w:t xml:space="preserve">, criteri di conservazione, </w:t>
      </w:r>
      <w:proofErr w:type="spellStart"/>
      <w:r w:rsidR="002A5881">
        <w:rPr>
          <w:color w:val="595757"/>
          <w:lang w:eastAsia="en-US"/>
        </w:rPr>
        <w:t>etc</w:t>
      </w:r>
      <w:proofErr w:type="spellEnd"/>
      <w:r w:rsidR="002A5881">
        <w:rPr>
          <w:color w:val="595757"/>
          <w:lang w:eastAsia="en-US"/>
        </w:rPr>
        <w:t>)</w:t>
      </w:r>
      <w:r w:rsidR="0014134B">
        <w:rPr>
          <w:color w:val="595757"/>
          <w:lang w:eastAsia="en-US"/>
        </w:rPr>
        <w:t xml:space="preserve"> </w:t>
      </w:r>
      <w:r w:rsidR="001648AB">
        <w:rPr>
          <w:color w:val="595757"/>
          <w:lang w:eastAsia="en-US"/>
        </w:rPr>
        <w:t>con multe</w:t>
      </w:r>
      <w:r w:rsidR="00EF4EE5">
        <w:rPr>
          <w:color w:val="595757"/>
          <w:lang w:eastAsia="en-US"/>
        </w:rPr>
        <w:t>,</w:t>
      </w:r>
      <w:r w:rsidR="001648AB">
        <w:rPr>
          <w:color w:val="595757"/>
          <w:lang w:eastAsia="en-US"/>
        </w:rPr>
        <w:t xml:space="preserve"> </w:t>
      </w:r>
      <w:r w:rsidR="001F29D3" w:rsidRPr="00BF47EA">
        <w:rPr>
          <w:color w:val="595757"/>
          <w:lang w:eastAsia="en-US"/>
        </w:rPr>
        <w:t>per coloro che non rispettano</w:t>
      </w:r>
      <w:r w:rsidR="00EF4EE5" w:rsidRPr="00BF47EA">
        <w:rPr>
          <w:color w:val="595757"/>
          <w:lang w:eastAsia="en-US"/>
        </w:rPr>
        <w:t xml:space="preserve"> le regole</w:t>
      </w:r>
      <w:r w:rsidR="00EF4EE5">
        <w:rPr>
          <w:color w:val="595757"/>
          <w:lang w:eastAsia="en-US"/>
        </w:rPr>
        <w:t>,</w:t>
      </w:r>
      <w:r w:rsidR="001F29D3">
        <w:rPr>
          <w:color w:val="595757"/>
          <w:lang w:eastAsia="en-US"/>
        </w:rPr>
        <w:t xml:space="preserve"> </w:t>
      </w:r>
      <w:r w:rsidR="001648AB">
        <w:rPr>
          <w:color w:val="595757"/>
          <w:lang w:eastAsia="en-US"/>
        </w:rPr>
        <w:t xml:space="preserve">che possono andare da 500,00 fino a 40.000,00 </w:t>
      </w:r>
      <w:proofErr w:type="gramStart"/>
      <w:r w:rsidR="001648AB">
        <w:rPr>
          <w:color w:val="595757"/>
          <w:lang w:eastAsia="en-US"/>
        </w:rPr>
        <w:t>Euro</w:t>
      </w:r>
      <w:proofErr w:type="gramEnd"/>
      <w:r w:rsidR="001648AB">
        <w:rPr>
          <w:color w:val="595757"/>
          <w:lang w:eastAsia="en-US"/>
        </w:rPr>
        <w:t>.</w:t>
      </w:r>
    </w:p>
    <w:p w14:paraId="3AAF5D3C" w14:textId="77777777" w:rsidR="00ED3F78" w:rsidRDefault="00ED3F78" w:rsidP="00666867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</w:p>
    <w:p w14:paraId="6586CA80" w14:textId="139C4960" w:rsidR="00ED3F78" w:rsidRPr="007B23A5" w:rsidRDefault="0014134B" w:rsidP="00666867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>L</w:t>
      </w:r>
      <w:r w:rsidR="00E71BE5">
        <w:rPr>
          <w:color w:val="595757"/>
          <w:lang w:eastAsia="en-US"/>
        </w:rPr>
        <w:t xml:space="preserve">e etichette </w:t>
      </w:r>
      <w:r w:rsidR="002A5881">
        <w:rPr>
          <w:color w:val="595757"/>
          <w:lang w:eastAsia="en-US"/>
        </w:rPr>
        <w:t>applicate sui</w:t>
      </w:r>
      <w:r w:rsidR="00E71BE5">
        <w:rPr>
          <w:color w:val="595757"/>
          <w:lang w:eastAsia="en-US"/>
        </w:rPr>
        <w:t xml:space="preserve"> prodotti alimentari </w:t>
      </w:r>
      <w:r w:rsidR="00EC4B0C" w:rsidRPr="00EC4B0C">
        <w:rPr>
          <w:color w:val="595757"/>
          <w:lang w:eastAsia="en-US"/>
        </w:rPr>
        <w:t xml:space="preserve">sono </w:t>
      </w:r>
      <w:r w:rsidR="00F95E74">
        <w:rPr>
          <w:color w:val="595757"/>
          <w:lang w:eastAsia="en-US"/>
        </w:rPr>
        <w:t xml:space="preserve">inoltre </w:t>
      </w:r>
      <w:r w:rsidR="00EC4B0C" w:rsidRPr="00EC4B0C">
        <w:rPr>
          <w:color w:val="595757"/>
          <w:lang w:eastAsia="en-US"/>
        </w:rPr>
        <w:t>sempre più oggetto di attenzione da parte dei consumatori, che vogliono scegliere consapevolmente sulla base</w:t>
      </w:r>
      <w:r w:rsidR="00F95E74">
        <w:rPr>
          <w:color w:val="595757"/>
          <w:lang w:eastAsia="en-US"/>
        </w:rPr>
        <w:t xml:space="preserve"> di aspetti salutistici</w:t>
      </w:r>
      <w:r w:rsidR="00EC4B0C" w:rsidRPr="00EC4B0C">
        <w:rPr>
          <w:color w:val="595757"/>
          <w:lang w:eastAsia="en-US"/>
        </w:rPr>
        <w:t>.</w:t>
      </w:r>
      <w:r>
        <w:rPr>
          <w:color w:val="595757"/>
          <w:lang w:eastAsia="en-US"/>
        </w:rPr>
        <w:t xml:space="preserve"> </w:t>
      </w:r>
      <w:r w:rsidR="00ED3F78">
        <w:rPr>
          <w:color w:val="595757"/>
          <w:lang w:eastAsia="en-US"/>
        </w:rPr>
        <w:t xml:space="preserve">L’automazione, </w:t>
      </w:r>
      <w:r w:rsidR="00F95E74">
        <w:rPr>
          <w:color w:val="595757"/>
          <w:lang w:eastAsia="en-US"/>
        </w:rPr>
        <w:t>pertanto</w:t>
      </w:r>
      <w:r w:rsidR="00ED3F78">
        <w:rPr>
          <w:color w:val="595757"/>
          <w:lang w:eastAsia="en-US"/>
        </w:rPr>
        <w:t>, è ormai imprescindibile anche nelle cucine</w:t>
      </w:r>
      <w:r w:rsidR="00535FF0">
        <w:rPr>
          <w:color w:val="595757"/>
          <w:lang w:eastAsia="en-US"/>
        </w:rPr>
        <w:t>,</w:t>
      </w:r>
      <w:r w:rsidR="00ED3F78">
        <w:rPr>
          <w:color w:val="595757"/>
          <w:lang w:eastAsia="en-US"/>
        </w:rPr>
        <w:t xml:space="preserve"> </w:t>
      </w:r>
      <w:r w:rsidR="00535FF0">
        <w:rPr>
          <w:color w:val="595757"/>
          <w:lang w:eastAsia="en-US"/>
        </w:rPr>
        <w:t xml:space="preserve">dove </w:t>
      </w:r>
      <w:r w:rsidR="007B23A5" w:rsidRPr="00535FF0">
        <w:rPr>
          <w:color w:val="595757"/>
          <w:lang w:eastAsia="en-US"/>
        </w:rPr>
        <w:t>devono convivere attenzione nella scelta degli ingredienti</w:t>
      </w:r>
      <w:r w:rsidR="00535FF0">
        <w:rPr>
          <w:color w:val="595757"/>
          <w:lang w:eastAsia="en-US"/>
        </w:rPr>
        <w:t xml:space="preserve"> e </w:t>
      </w:r>
      <w:r w:rsidR="007B23A5" w:rsidRPr="00535FF0">
        <w:rPr>
          <w:color w:val="595757"/>
          <w:lang w:eastAsia="en-US"/>
        </w:rPr>
        <w:t xml:space="preserve">nella conservazione dei prodotti </w:t>
      </w:r>
      <w:r w:rsidR="00F95E74">
        <w:rPr>
          <w:color w:val="595757"/>
          <w:lang w:eastAsia="en-US"/>
        </w:rPr>
        <w:t>con</w:t>
      </w:r>
      <w:r w:rsidR="007B23A5" w:rsidRPr="00535FF0">
        <w:rPr>
          <w:color w:val="595757"/>
          <w:lang w:eastAsia="en-US"/>
        </w:rPr>
        <w:t xml:space="preserve"> rigore nella preparazione dei cibi</w:t>
      </w:r>
      <w:r w:rsidR="00F95E74">
        <w:rPr>
          <w:color w:val="595757"/>
          <w:lang w:eastAsia="en-US"/>
        </w:rPr>
        <w:t>. Le</w:t>
      </w:r>
      <w:r w:rsidR="00EC4B0C">
        <w:rPr>
          <w:color w:val="595757"/>
          <w:lang w:eastAsia="en-US"/>
        </w:rPr>
        <w:t xml:space="preserve"> etichette</w:t>
      </w:r>
      <w:r w:rsidR="00F95E74">
        <w:rPr>
          <w:color w:val="595757"/>
          <w:lang w:eastAsia="en-US"/>
        </w:rPr>
        <w:t>, in questo contesto,</w:t>
      </w:r>
      <w:r w:rsidR="00EC4B0C">
        <w:rPr>
          <w:color w:val="595757"/>
          <w:lang w:eastAsia="en-US"/>
        </w:rPr>
        <w:t xml:space="preserve"> sono l’elemento tangibile di un processo accurato di gestione e tracciamento dei dati</w:t>
      </w:r>
      <w:r w:rsidR="00F95E74">
        <w:rPr>
          <w:color w:val="595757"/>
          <w:lang w:eastAsia="en-US"/>
        </w:rPr>
        <w:t>.</w:t>
      </w:r>
    </w:p>
    <w:p w14:paraId="1C7777C6" w14:textId="27285A2D" w:rsidR="00ED3F78" w:rsidRDefault="00ED3F78" w:rsidP="00666867">
      <w:pPr>
        <w:pStyle w:val="Normale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B1E1F"/>
          <w:sz w:val="31"/>
          <w:szCs w:val="31"/>
        </w:rPr>
      </w:pPr>
    </w:p>
    <w:p w14:paraId="73FE5252" w14:textId="693C5525" w:rsidR="005B5956" w:rsidRDefault="00F21532" w:rsidP="00666867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La stampante </w:t>
      </w:r>
      <w:r w:rsidR="005B5956">
        <w:rPr>
          <w:color w:val="595757"/>
          <w:lang w:eastAsia="en-US"/>
        </w:rPr>
        <w:t xml:space="preserve">intelligente </w:t>
      </w:r>
      <w:r>
        <w:rPr>
          <w:color w:val="595757"/>
          <w:lang w:eastAsia="en-US"/>
        </w:rPr>
        <w:t xml:space="preserve">SATO </w:t>
      </w:r>
      <w:r w:rsidR="005B5956">
        <w:rPr>
          <w:color w:val="595757"/>
          <w:lang w:eastAsia="en-US"/>
        </w:rPr>
        <w:t>FX3 LX</w:t>
      </w:r>
      <w:r w:rsidR="00ED3F78">
        <w:rPr>
          <w:color w:val="595757"/>
          <w:lang w:eastAsia="en-US"/>
        </w:rPr>
        <w:t xml:space="preserve"> </w:t>
      </w:r>
      <w:r w:rsidR="00E71BE5">
        <w:rPr>
          <w:color w:val="595757"/>
          <w:lang w:eastAsia="en-US"/>
        </w:rPr>
        <w:t xml:space="preserve">è </w:t>
      </w:r>
      <w:r w:rsidR="00ED3F78">
        <w:rPr>
          <w:color w:val="595757"/>
          <w:lang w:eastAsia="en-US"/>
        </w:rPr>
        <w:t xml:space="preserve">particolarmente </w:t>
      </w:r>
      <w:r w:rsidR="00E71BE5">
        <w:rPr>
          <w:color w:val="595757"/>
          <w:lang w:eastAsia="en-US"/>
        </w:rPr>
        <w:t xml:space="preserve">adatta </w:t>
      </w:r>
      <w:r w:rsidR="00ED3F78">
        <w:rPr>
          <w:color w:val="595757"/>
          <w:lang w:eastAsia="en-US"/>
        </w:rPr>
        <w:t xml:space="preserve">all’utilizzo nelle cucine: è semplice e intuitiva da utilizzare, </w:t>
      </w:r>
      <w:r w:rsidR="002A5881">
        <w:rPr>
          <w:color w:val="595757"/>
          <w:lang w:eastAsia="en-US"/>
        </w:rPr>
        <w:t>si pulisce facilmente</w:t>
      </w:r>
      <w:r w:rsidR="00ED3F78">
        <w:rPr>
          <w:color w:val="595757"/>
          <w:lang w:eastAsia="en-US"/>
        </w:rPr>
        <w:t xml:space="preserve"> e lo schermo touch screen funziona anche con guanti bagnati, senza dover ricorrere a puntator</w:t>
      </w:r>
      <w:r w:rsidR="002A5881">
        <w:rPr>
          <w:color w:val="595757"/>
          <w:lang w:eastAsia="en-US"/>
        </w:rPr>
        <w:t>i</w:t>
      </w:r>
      <w:r w:rsidR="00ED3F78">
        <w:rPr>
          <w:color w:val="595757"/>
          <w:lang w:eastAsia="en-US"/>
        </w:rPr>
        <w:t xml:space="preserve">. </w:t>
      </w:r>
      <w:r w:rsidR="00F95E74">
        <w:rPr>
          <w:color w:val="595757"/>
          <w:lang w:eastAsia="en-US"/>
        </w:rPr>
        <w:t>N</w:t>
      </w:r>
      <w:r w:rsidR="005B5956">
        <w:rPr>
          <w:color w:val="595757"/>
          <w:lang w:eastAsia="en-US"/>
        </w:rPr>
        <w:t xml:space="preserve">on richiede l’utilizzo di un </w:t>
      </w:r>
      <w:r w:rsidR="002A5881">
        <w:rPr>
          <w:color w:val="595757"/>
          <w:lang w:eastAsia="en-US"/>
        </w:rPr>
        <w:t>PC</w:t>
      </w:r>
      <w:r w:rsidR="005B5956">
        <w:rPr>
          <w:color w:val="595757"/>
          <w:lang w:eastAsia="en-US"/>
        </w:rPr>
        <w:t xml:space="preserve"> per gestire l’etichettatura in quanto è essa stessa un Computer, in grado di </w:t>
      </w:r>
      <w:r w:rsidR="002A5881">
        <w:rPr>
          <w:color w:val="595757"/>
          <w:lang w:eastAsia="en-US"/>
        </w:rPr>
        <w:t>elaborare</w:t>
      </w:r>
      <w:r w:rsidR="0003369E">
        <w:rPr>
          <w:color w:val="595757"/>
          <w:lang w:eastAsia="en-US"/>
        </w:rPr>
        <w:t xml:space="preserve"> automaticamente tutte le informazioni necessarie a garantire il corretto tracciamento del processo di preparazione del cibo, coerentemente con i requisiti di HACCP. </w:t>
      </w:r>
      <w:r w:rsidR="005B5956" w:rsidRPr="003F61F4">
        <w:rPr>
          <w:color w:val="595757"/>
          <w:lang w:eastAsia="en-US"/>
        </w:rPr>
        <w:t xml:space="preserve">I menù a tendina e le funzioni di ricerca permettono di individuare facilmente </w:t>
      </w:r>
      <w:r w:rsidR="00BD7068" w:rsidRPr="003F61F4">
        <w:rPr>
          <w:color w:val="595757"/>
          <w:lang w:eastAsia="en-US"/>
        </w:rPr>
        <w:t>gli ingredienti, mentre</w:t>
      </w:r>
      <w:r w:rsidR="00ED3F78" w:rsidRPr="003F61F4">
        <w:rPr>
          <w:color w:val="595757"/>
          <w:lang w:eastAsia="en-US"/>
        </w:rPr>
        <w:t xml:space="preserve"> </w:t>
      </w:r>
      <w:r w:rsidR="00BD7068" w:rsidRPr="003F61F4">
        <w:rPr>
          <w:color w:val="595757"/>
          <w:lang w:eastAsia="en-US"/>
        </w:rPr>
        <w:t>e</w:t>
      </w:r>
      <w:r w:rsidR="005B5956" w:rsidRPr="003F61F4">
        <w:rPr>
          <w:color w:val="595757"/>
          <w:lang w:eastAsia="en-US"/>
        </w:rPr>
        <w:t>ventuali modifiche e aggiornamenti de</w:t>
      </w:r>
      <w:r w:rsidR="00535FF0" w:rsidRPr="003F61F4">
        <w:rPr>
          <w:color w:val="595757"/>
          <w:lang w:eastAsia="en-US"/>
        </w:rPr>
        <w:t>lle ricette</w:t>
      </w:r>
      <w:r w:rsidR="005B5956" w:rsidRPr="003F61F4">
        <w:rPr>
          <w:color w:val="595757"/>
          <w:lang w:eastAsia="en-US"/>
        </w:rPr>
        <w:t xml:space="preserve"> </w:t>
      </w:r>
      <w:r w:rsidR="00535FF0" w:rsidRPr="003F61F4">
        <w:rPr>
          <w:color w:val="595757"/>
          <w:lang w:eastAsia="en-US"/>
        </w:rPr>
        <w:t>p</w:t>
      </w:r>
      <w:r w:rsidR="00F95E74" w:rsidRPr="003F61F4">
        <w:rPr>
          <w:color w:val="595757"/>
          <w:lang w:eastAsia="en-US"/>
        </w:rPr>
        <w:t>ossono</w:t>
      </w:r>
      <w:r w:rsidR="00535FF0" w:rsidRPr="003F61F4">
        <w:rPr>
          <w:color w:val="595757"/>
          <w:lang w:eastAsia="en-US"/>
        </w:rPr>
        <w:t xml:space="preserve"> </w:t>
      </w:r>
      <w:r w:rsidR="005B5956" w:rsidRPr="003F61F4">
        <w:rPr>
          <w:color w:val="595757"/>
          <w:lang w:eastAsia="en-US"/>
        </w:rPr>
        <w:t>essere fatt</w:t>
      </w:r>
      <w:r w:rsidR="00F95E74" w:rsidRPr="003F61F4">
        <w:rPr>
          <w:color w:val="595757"/>
          <w:lang w:eastAsia="en-US"/>
        </w:rPr>
        <w:t>e</w:t>
      </w:r>
      <w:r w:rsidR="005B5956" w:rsidRPr="003F61F4">
        <w:rPr>
          <w:color w:val="595757"/>
          <w:lang w:eastAsia="en-US"/>
        </w:rPr>
        <w:t xml:space="preserve"> agevolmente </w:t>
      </w:r>
      <w:r w:rsidR="00ED3F78" w:rsidRPr="003F61F4">
        <w:rPr>
          <w:color w:val="595757"/>
          <w:lang w:eastAsia="en-US"/>
        </w:rPr>
        <w:t xml:space="preserve">tramite </w:t>
      </w:r>
      <w:proofErr w:type="spellStart"/>
      <w:r w:rsidR="00535FF0" w:rsidRPr="003F61F4">
        <w:rPr>
          <w:color w:val="595757"/>
          <w:lang w:eastAsia="en-US"/>
        </w:rPr>
        <w:t>pen</w:t>
      </w:r>
      <w:proofErr w:type="spellEnd"/>
      <w:r w:rsidR="00535FF0" w:rsidRPr="003F61F4">
        <w:rPr>
          <w:color w:val="595757"/>
          <w:lang w:eastAsia="en-US"/>
        </w:rPr>
        <w:t xml:space="preserve"> drive da inserire direttamente sulla stampante, senza appesantire le attività dei cuochi.</w:t>
      </w:r>
    </w:p>
    <w:p w14:paraId="0DD4755D" w14:textId="77777777" w:rsidR="0040409A" w:rsidRDefault="0040409A" w:rsidP="00666867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</w:p>
    <w:p w14:paraId="529DAA88" w14:textId="77777777" w:rsidR="00653734" w:rsidRDefault="00653734" w:rsidP="00666867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</w:p>
    <w:p w14:paraId="7EFDAE24" w14:textId="77777777" w:rsidR="00653734" w:rsidRDefault="00653734" w:rsidP="00666867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</w:p>
    <w:p w14:paraId="7D3121D9" w14:textId="7A4511D7" w:rsidR="00653734" w:rsidRPr="00653734" w:rsidRDefault="00653734" w:rsidP="00653734">
      <w:pPr>
        <w:shd w:val="clear" w:color="auto" w:fill="FFFFFF"/>
        <w:spacing w:after="0" w:line="240" w:lineRule="auto"/>
        <w:jc w:val="right"/>
        <w:rPr>
          <w:color w:val="0070C0"/>
          <w:sz w:val="28"/>
          <w:szCs w:val="28"/>
          <w:lang w:eastAsia="en-US"/>
        </w:rPr>
      </w:pPr>
      <w:r w:rsidRPr="00653734">
        <w:rPr>
          <w:color w:val="0070C0"/>
          <w:sz w:val="28"/>
          <w:szCs w:val="28"/>
          <w:lang w:eastAsia="en-US"/>
        </w:rPr>
        <w:t>../…</w:t>
      </w:r>
    </w:p>
    <w:p w14:paraId="5BD16E23" w14:textId="3A8AC97B" w:rsidR="00653734" w:rsidRPr="00653734" w:rsidRDefault="00653734" w:rsidP="00653734">
      <w:pPr>
        <w:shd w:val="clear" w:color="auto" w:fill="FFFFFF"/>
        <w:spacing w:after="0" w:line="240" w:lineRule="auto"/>
        <w:rPr>
          <w:color w:val="0070C0"/>
          <w:sz w:val="28"/>
          <w:szCs w:val="28"/>
          <w:lang w:eastAsia="en-US"/>
        </w:rPr>
      </w:pPr>
      <w:r w:rsidRPr="00653734">
        <w:rPr>
          <w:color w:val="0070C0"/>
          <w:sz w:val="28"/>
          <w:szCs w:val="28"/>
          <w:lang w:eastAsia="en-US"/>
        </w:rPr>
        <w:lastRenderedPageBreak/>
        <w:t>./..</w:t>
      </w:r>
    </w:p>
    <w:p w14:paraId="6A42DC17" w14:textId="77777777" w:rsidR="00653734" w:rsidRDefault="00653734" w:rsidP="00666867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</w:p>
    <w:p w14:paraId="61A8F59D" w14:textId="224816A4" w:rsidR="00666867" w:rsidRDefault="00FD4B7D" w:rsidP="00666867">
      <w:pPr>
        <w:shd w:val="clear" w:color="auto" w:fill="FFFFFF"/>
        <w:spacing w:after="0" w:line="240" w:lineRule="auto"/>
        <w:jc w:val="both"/>
        <w:rPr>
          <w:color w:val="595757"/>
          <w:lang w:eastAsia="en-US"/>
        </w:rPr>
      </w:pPr>
      <w:r w:rsidRPr="003F61F4">
        <w:rPr>
          <w:color w:val="595757"/>
          <w:lang w:eastAsia="en-US"/>
        </w:rPr>
        <w:t xml:space="preserve">“La collaborazione con SATO </w:t>
      </w:r>
      <w:r w:rsidR="00DC316C" w:rsidRPr="003F61F4">
        <w:rPr>
          <w:color w:val="595757"/>
          <w:lang w:eastAsia="en-US"/>
        </w:rPr>
        <w:t>ha tutte le premesse per affermarsi come una partnership di successo</w:t>
      </w:r>
      <w:r w:rsidR="00ED3F78" w:rsidRPr="003F61F4">
        <w:rPr>
          <w:color w:val="595757"/>
          <w:lang w:eastAsia="en-US"/>
        </w:rPr>
        <w:t>.</w:t>
      </w:r>
      <w:r w:rsidR="00DC316C" w:rsidRPr="003F61F4">
        <w:rPr>
          <w:color w:val="595757"/>
          <w:lang w:eastAsia="en-US"/>
        </w:rPr>
        <w:t xml:space="preserve"> </w:t>
      </w:r>
      <w:r w:rsidR="00ED3F78" w:rsidRPr="003F61F4">
        <w:rPr>
          <w:color w:val="595757"/>
          <w:lang w:eastAsia="en-US"/>
        </w:rPr>
        <w:t>A</w:t>
      </w:r>
      <w:r w:rsidR="00DC316C" w:rsidRPr="003F61F4">
        <w:rPr>
          <w:color w:val="595757"/>
          <w:lang w:eastAsia="en-US"/>
        </w:rPr>
        <w:t xml:space="preserve"> distanza di pochi mesi dall</w:t>
      </w:r>
      <w:r w:rsidR="0040409A" w:rsidRPr="003F61F4">
        <w:rPr>
          <w:color w:val="595757"/>
          <w:lang w:eastAsia="en-US"/>
        </w:rPr>
        <w:t xml:space="preserve">o sviluppo dell’interfaccia per collegare </w:t>
      </w:r>
      <w:r w:rsidR="00535FF0" w:rsidRPr="003F61F4">
        <w:rPr>
          <w:color w:val="595757"/>
          <w:lang w:eastAsia="en-US"/>
        </w:rPr>
        <w:t xml:space="preserve">la </w:t>
      </w:r>
      <w:r w:rsidR="0040409A" w:rsidRPr="003F61F4">
        <w:rPr>
          <w:color w:val="595757"/>
          <w:lang w:eastAsia="en-US"/>
        </w:rPr>
        <w:t>stampante FX3</w:t>
      </w:r>
      <w:r w:rsidR="00BD7068" w:rsidRPr="003F61F4">
        <w:rPr>
          <w:color w:val="595757"/>
          <w:lang w:eastAsia="en-US"/>
        </w:rPr>
        <w:t>-</w:t>
      </w:r>
      <w:r w:rsidR="0040409A" w:rsidRPr="003F61F4">
        <w:rPr>
          <w:color w:val="595757"/>
          <w:lang w:eastAsia="en-US"/>
        </w:rPr>
        <w:t>LX</w:t>
      </w:r>
      <w:r w:rsidR="00DC316C" w:rsidRPr="003F61F4">
        <w:rPr>
          <w:color w:val="595757"/>
          <w:lang w:eastAsia="en-US"/>
        </w:rPr>
        <w:t xml:space="preserve"> </w:t>
      </w:r>
      <w:r w:rsidR="00535FF0" w:rsidRPr="003F61F4">
        <w:rPr>
          <w:color w:val="595757"/>
          <w:lang w:eastAsia="en-US"/>
        </w:rPr>
        <w:t>al</w:t>
      </w:r>
      <w:r w:rsidR="00E76DAA" w:rsidRPr="003F61F4">
        <w:rPr>
          <w:color w:val="595757"/>
          <w:lang w:eastAsia="en-US"/>
        </w:rPr>
        <w:t xml:space="preserve"> </w:t>
      </w:r>
      <w:r w:rsidR="00535FF0" w:rsidRPr="003F61F4">
        <w:rPr>
          <w:color w:val="595757"/>
          <w:lang w:eastAsia="en-US"/>
        </w:rPr>
        <w:t>nostr</w:t>
      </w:r>
      <w:r w:rsidR="00E76DAA" w:rsidRPr="003F61F4">
        <w:rPr>
          <w:color w:val="595757"/>
          <w:lang w:eastAsia="en-US"/>
        </w:rPr>
        <w:t>o</w:t>
      </w:r>
      <w:r w:rsidR="00535FF0" w:rsidRPr="003F61F4">
        <w:rPr>
          <w:color w:val="595757"/>
          <w:lang w:eastAsia="en-US"/>
        </w:rPr>
        <w:t xml:space="preserve"> </w:t>
      </w:r>
      <w:r w:rsidR="00E76DAA" w:rsidRPr="003F61F4">
        <w:rPr>
          <w:color w:val="595757"/>
          <w:lang w:eastAsia="en-US"/>
        </w:rPr>
        <w:t>software</w:t>
      </w:r>
      <w:r w:rsidR="00BD7068" w:rsidRPr="003F61F4">
        <w:rPr>
          <w:color w:val="595757"/>
          <w:lang w:eastAsia="en-US"/>
        </w:rPr>
        <w:t xml:space="preserve"> a</w:t>
      </w:r>
      <w:r w:rsidR="00DC316C" w:rsidRPr="003F61F4">
        <w:rPr>
          <w:color w:val="595757"/>
          <w:lang w:eastAsia="en-US"/>
        </w:rPr>
        <w:t xml:space="preserve">bbiamo già ottimi </w:t>
      </w:r>
      <w:r w:rsidR="00BD7E19" w:rsidRPr="003F61F4">
        <w:rPr>
          <w:color w:val="595757"/>
          <w:lang w:eastAsia="en-US"/>
        </w:rPr>
        <w:t>riscontri</w:t>
      </w:r>
      <w:r w:rsidR="00DC316C" w:rsidRPr="003F61F4">
        <w:rPr>
          <w:color w:val="595757"/>
          <w:lang w:eastAsia="en-US"/>
        </w:rPr>
        <w:t xml:space="preserve"> </w:t>
      </w:r>
      <w:r w:rsidR="00666867" w:rsidRPr="003F61F4">
        <w:rPr>
          <w:color w:val="595757"/>
          <w:lang w:eastAsia="en-US"/>
        </w:rPr>
        <w:t xml:space="preserve">dai nostri </w:t>
      </w:r>
      <w:r w:rsidR="00DC316C" w:rsidRPr="003F61F4">
        <w:rPr>
          <w:color w:val="595757"/>
          <w:lang w:eastAsia="en-US"/>
        </w:rPr>
        <w:t>clienti</w:t>
      </w:r>
      <w:r w:rsidR="002959F9" w:rsidRPr="003F61F4">
        <w:rPr>
          <w:color w:val="595757"/>
          <w:lang w:eastAsia="en-US"/>
        </w:rPr>
        <w:t>.</w:t>
      </w:r>
      <w:r w:rsidR="002959F9">
        <w:rPr>
          <w:color w:val="595757"/>
          <w:lang w:eastAsia="en-US"/>
        </w:rPr>
        <w:t xml:space="preserve"> In particolare, la soluzione Food </w:t>
      </w:r>
      <w:proofErr w:type="spellStart"/>
      <w:r w:rsidR="002959F9">
        <w:rPr>
          <w:color w:val="595757"/>
          <w:lang w:eastAsia="en-US"/>
        </w:rPr>
        <w:t>Safety</w:t>
      </w:r>
      <w:proofErr w:type="spellEnd"/>
      <w:r w:rsidR="002959F9">
        <w:rPr>
          <w:color w:val="595757"/>
          <w:lang w:eastAsia="en-US"/>
        </w:rPr>
        <w:t xml:space="preserve"> System risulta essere di particolare interesse per la GDO, le ristorazioni collettive</w:t>
      </w:r>
      <w:r w:rsidR="00365BA5">
        <w:rPr>
          <w:color w:val="595757"/>
          <w:lang w:eastAsia="en-US"/>
        </w:rPr>
        <w:t xml:space="preserve"> e </w:t>
      </w:r>
      <w:r w:rsidR="002959F9">
        <w:rPr>
          <w:color w:val="595757"/>
          <w:lang w:eastAsia="en-US"/>
        </w:rPr>
        <w:t xml:space="preserve">le aziende alimentari, </w:t>
      </w:r>
      <w:r w:rsidR="00365BA5">
        <w:rPr>
          <w:color w:val="595757"/>
          <w:lang w:eastAsia="en-US"/>
        </w:rPr>
        <w:t xml:space="preserve">ma anche </w:t>
      </w:r>
      <w:r w:rsidR="002959F9">
        <w:rPr>
          <w:color w:val="595757"/>
          <w:lang w:eastAsia="en-US"/>
        </w:rPr>
        <w:t>laboratori di pasticceria o la cucina di un ristorante</w:t>
      </w:r>
      <w:r w:rsidR="00F269CB">
        <w:rPr>
          <w:color w:val="595757"/>
          <w:lang w:eastAsia="en-US"/>
        </w:rPr>
        <w:t xml:space="preserve">. </w:t>
      </w:r>
      <w:r w:rsidR="002959F9">
        <w:rPr>
          <w:color w:val="595757"/>
          <w:lang w:eastAsia="en-US"/>
        </w:rPr>
        <w:t xml:space="preserve">L’esigenza comune a cui noi rispondiamo? Gestire l’etichettatura </w:t>
      </w:r>
      <w:r w:rsidR="00F269CB">
        <w:rPr>
          <w:color w:val="595757"/>
          <w:lang w:eastAsia="en-US"/>
        </w:rPr>
        <w:t>interna</w:t>
      </w:r>
      <w:r w:rsidR="002959F9">
        <w:rPr>
          <w:color w:val="595757"/>
          <w:lang w:eastAsia="en-US"/>
        </w:rPr>
        <w:t xml:space="preserve"> con efficienza, velocità e senza appesantire il lavoro degli operatori alimentari</w:t>
      </w:r>
      <w:r w:rsidR="00365BA5">
        <w:rPr>
          <w:color w:val="595757"/>
          <w:lang w:eastAsia="en-US"/>
        </w:rPr>
        <w:t>”,</w:t>
      </w:r>
      <w:r w:rsidR="002959F9">
        <w:rPr>
          <w:color w:val="595757"/>
          <w:lang w:eastAsia="en-US"/>
        </w:rPr>
        <w:t xml:space="preserve"> </w:t>
      </w:r>
      <w:r w:rsidR="00365BA5">
        <w:rPr>
          <w:color w:val="595757"/>
          <w:lang w:eastAsia="en-US"/>
        </w:rPr>
        <w:t>a</w:t>
      </w:r>
      <w:r w:rsidR="002959F9">
        <w:rPr>
          <w:color w:val="595757"/>
          <w:lang w:eastAsia="en-US"/>
        </w:rPr>
        <w:t xml:space="preserve">fferma Giuseppe Grammatico, CEO e co-founder di </w:t>
      </w:r>
      <w:proofErr w:type="spellStart"/>
      <w:r w:rsidR="002959F9">
        <w:rPr>
          <w:color w:val="595757"/>
          <w:lang w:eastAsia="en-US"/>
        </w:rPr>
        <w:t>Cooki</w:t>
      </w:r>
      <w:proofErr w:type="spellEnd"/>
      <w:r w:rsidR="002959F9">
        <w:rPr>
          <w:color w:val="595757"/>
          <w:lang w:eastAsia="en-US"/>
        </w:rPr>
        <w:t xml:space="preserve"> srl.</w:t>
      </w:r>
    </w:p>
    <w:p w14:paraId="0FC6BB8F" w14:textId="77777777" w:rsidR="00653734" w:rsidRPr="001F29D3" w:rsidRDefault="00653734" w:rsidP="00666867">
      <w:pPr>
        <w:shd w:val="clear" w:color="auto" w:fill="FFFFFF"/>
        <w:spacing w:after="0" w:line="240" w:lineRule="auto"/>
        <w:jc w:val="both"/>
        <w:rPr>
          <w:color w:val="FF0000"/>
          <w:lang w:eastAsia="en-US"/>
        </w:rPr>
      </w:pPr>
    </w:p>
    <w:p w14:paraId="141A9373" w14:textId="51C925F3" w:rsidR="001648AB" w:rsidRPr="008065EA" w:rsidRDefault="001648AB" w:rsidP="00666867">
      <w:pPr>
        <w:pStyle w:val="NormaleWeb"/>
        <w:shd w:val="clear" w:color="auto" w:fill="FFFFFF"/>
        <w:spacing w:before="0" w:beforeAutospacing="0" w:after="264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 w:rsidRPr="008065E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“</w:t>
      </w:r>
      <w:r w:rsidR="00122755" w:rsidRPr="008065E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La partecipazione a questa importante manifestazione dedicata all’alimentazione e alla ristorazione è stata </w:t>
      </w:r>
      <w:r w:rsidR="00BF47E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utile per la nostra azienda in quanto abbiamo potuto </w:t>
      </w:r>
      <w:r w:rsidRPr="008065E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incontr</w:t>
      </w:r>
      <w:r w:rsidR="00BF47E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are </w:t>
      </w:r>
      <w:r w:rsidR="00122755" w:rsidRPr="008065E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i nostri utenti</w:t>
      </w:r>
      <w:r w:rsidR="00E76DA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finali</w:t>
      </w:r>
      <w:r w:rsidR="00122755" w:rsidRPr="008065E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: le persone che operano nelle cucin</w:t>
      </w:r>
      <w:r w:rsidR="00E76DA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e, </w:t>
      </w:r>
      <w:r w:rsidR="00122755" w:rsidRPr="008065E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che devono interagire con le nostre stampanti </w:t>
      </w:r>
      <w:r w:rsidR="008065EA" w:rsidRPr="008065EA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e possono in prima persona apprezzare le caratteristiche di una macchina nata per diventare uno strumento di lavoro per le cucine”, afferma </w:t>
      </w:r>
      <w:r w:rsidR="003F61F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Felice Colacicco, BDM</w:t>
      </w:r>
      <w:r w:rsidR="006A76FE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- </w:t>
      </w:r>
      <w:proofErr w:type="spellStart"/>
      <w:r w:rsidR="006A76FE" w:rsidRPr="006A76FE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Branch</w:t>
      </w:r>
      <w:proofErr w:type="spellEnd"/>
      <w:r w:rsidR="006A76FE" w:rsidRPr="006A76FE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Development Manager</w:t>
      </w:r>
      <w:r w:rsidR="006A76FE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-</w:t>
      </w:r>
      <w:r w:rsidR="003F61F4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 per i materiali di consumo SATO</w:t>
      </w:r>
    </w:p>
    <w:p w14:paraId="661575E4" w14:textId="77777777" w:rsidR="00CE6F09" w:rsidRPr="00F37D33" w:rsidRDefault="00CE6F09" w:rsidP="00CE6F0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5F727F"/>
          <w:sz w:val="24"/>
          <w:szCs w:val="24"/>
        </w:rPr>
      </w:pPr>
    </w:p>
    <w:p w14:paraId="0C70BAEE" w14:textId="5508D718" w:rsidR="004C1D03" w:rsidRPr="004C1D03" w:rsidRDefault="004C1D03" w:rsidP="004C1D03">
      <w:pPr>
        <w:rPr>
          <w:color w:val="595757"/>
          <w:lang w:eastAsia="en-US"/>
        </w:rPr>
      </w:pPr>
    </w:p>
    <w:p w14:paraId="39DC3E09" w14:textId="77777777" w:rsidR="00C100D2" w:rsidRDefault="00C100D2" w:rsidP="00C100D2">
      <w:pPr>
        <w:rPr>
          <w:b/>
          <w:bCs/>
          <w:color w:val="007FCB"/>
          <w:u w:val="single"/>
          <w:lang w:eastAsia="en-US"/>
        </w:rPr>
      </w:pPr>
    </w:p>
    <w:p w14:paraId="19E77096" w14:textId="5144C22D" w:rsidR="00C100D2" w:rsidRDefault="00C100D2" w:rsidP="00C100D2">
      <w:pPr>
        <w:rPr>
          <w:color w:val="595757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</w:t>
      </w:r>
      <w:r>
        <w:rPr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https://www.sato-global.com/</w:t>
      </w:r>
    </w:p>
    <w:p w14:paraId="5ED6DAE5" w14:textId="64942A6C" w:rsidR="00C100D2" w:rsidRDefault="00C100D2" w:rsidP="007B4221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SATO, multinazionale giapponese quotata pubblicamente nella prima sezione della Borsa di Tokyo, </w:t>
      </w:r>
      <w:r w:rsidR="007B4221"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 xml:space="preserve">è sempre </w:t>
      </w:r>
      <w:r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  <w:t>stata una pioniera nel mondo della marcatura: nel 1962 produceva la prima etichettatrice manuale al mondo, nel 1981 la prima stampante termica e nel 2003 la prima stampante basata sulla tecnologia RFID. Negli anni si è specializzata nell'etichettatura e produce stampanti ad alte prestazioni ampiamente riconosciute per essere ai vertici del mercato e offre soluzioni combinate hardware/software studiate su misura e sempre al passo con i più recenti requisiti tecnici e ambientali. Grazie ad una perfetta integrazione tra hardware, software e consumabili SATO è in grado di connettere persone, prodotti e informazioni al mondo dell’IoT.</w:t>
      </w:r>
    </w:p>
    <w:p w14:paraId="73986A11" w14:textId="33803712" w:rsidR="00C100D2" w:rsidRDefault="00C100D2" w:rsidP="007B4221">
      <w:pPr>
        <w:adjustRightInd w:val="0"/>
        <w:snapToGrid w:val="0"/>
        <w:spacing w:line="240" w:lineRule="auto"/>
        <w:jc w:val="both"/>
        <w:rPr>
          <w:color w:val="595757"/>
          <w:lang w:eastAsia="en-US"/>
        </w:rPr>
      </w:pPr>
      <w:r>
        <w:rPr>
          <w:color w:val="595757"/>
          <w:lang w:eastAsia="en-US"/>
        </w:rPr>
        <w:t xml:space="preserve">Con più di 80 anni di esperienza e una forza lavoro globale di oltre </w:t>
      </w:r>
      <w:r w:rsidRPr="00302CE4">
        <w:rPr>
          <w:color w:val="595757"/>
          <w:lang w:eastAsia="en-US"/>
        </w:rPr>
        <w:t>di 5.</w:t>
      </w:r>
      <w:r w:rsidR="00DA0D0E" w:rsidRPr="00302CE4">
        <w:rPr>
          <w:color w:val="595757"/>
          <w:lang w:eastAsia="en-US"/>
        </w:rPr>
        <w:t>6</w:t>
      </w:r>
      <w:r w:rsidRPr="00302CE4">
        <w:rPr>
          <w:color w:val="595757"/>
          <w:lang w:eastAsia="en-US"/>
        </w:rPr>
        <w:t>00 persone in 26 paesi l’azienda</w:t>
      </w:r>
      <w:r w:rsidR="00DA0D0E" w:rsidRPr="00302CE4">
        <w:rPr>
          <w:color w:val="595757"/>
          <w:lang w:eastAsia="en-US"/>
        </w:rPr>
        <w:t xml:space="preserve"> ha chiuso il 31 marzo 2023, </w:t>
      </w:r>
      <w:r w:rsidR="007B4221" w:rsidRPr="00302CE4">
        <w:rPr>
          <w:color w:val="595757"/>
          <w:lang w:eastAsia="en-US"/>
        </w:rPr>
        <w:t xml:space="preserve">con </w:t>
      </w:r>
      <w:r w:rsidR="00DA0D0E" w:rsidRPr="00302CE4">
        <w:rPr>
          <w:color w:val="595757"/>
          <w:lang w:eastAsia="en-US"/>
        </w:rPr>
        <w:t xml:space="preserve">ricavi </w:t>
      </w:r>
      <w:r w:rsidR="007B4221" w:rsidRPr="00302CE4">
        <w:rPr>
          <w:color w:val="595757"/>
          <w:lang w:eastAsia="en-US"/>
        </w:rPr>
        <w:t xml:space="preserve">registrati di </w:t>
      </w:r>
      <w:r w:rsidR="00DA0D0E" w:rsidRPr="00302CE4">
        <w:rPr>
          <w:color w:val="595757"/>
          <w:lang w:eastAsia="en-US"/>
        </w:rPr>
        <w:t>142.824 milioni di Yen giapponesi (1,05 miliardi di dollari, import</w:t>
      </w:r>
      <w:r w:rsidR="007B4221" w:rsidRPr="00302CE4">
        <w:rPr>
          <w:color w:val="595757"/>
          <w:lang w:eastAsia="en-US"/>
        </w:rPr>
        <w:t>o</w:t>
      </w:r>
      <w:r w:rsidR="00DA0D0E" w:rsidRPr="00302CE4">
        <w:rPr>
          <w:color w:val="595757"/>
          <w:lang w:eastAsia="en-US"/>
        </w:rPr>
        <w:t xml:space="preserve"> convertito al tasso di US $ 1</w:t>
      </w:r>
      <w:r w:rsidR="007B4221" w:rsidRPr="00302CE4">
        <w:rPr>
          <w:color w:val="595757"/>
          <w:lang w:eastAsia="en-US"/>
        </w:rPr>
        <w:t xml:space="preserve"> = ¥ </w:t>
      </w:r>
      <w:proofErr w:type="gramStart"/>
      <w:r w:rsidR="007B4221" w:rsidRPr="00302CE4">
        <w:rPr>
          <w:color w:val="595757"/>
          <w:lang w:eastAsia="en-US"/>
        </w:rPr>
        <w:t xml:space="preserve">134 </w:t>
      </w:r>
      <w:r w:rsidR="00DA0D0E" w:rsidRPr="00302CE4">
        <w:rPr>
          <w:color w:val="595757"/>
          <w:lang w:eastAsia="en-US"/>
        </w:rPr>
        <w:t>,</w:t>
      </w:r>
      <w:proofErr w:type="gramEnd"/>
      <w:r w:rsidR="00DA0D0E" w:rsidRPr="00302CE4">
        <w:rPr>
          <w:color w:val="595757"/>
          <w:lang w:eastAsia="en-US"/>
        </w:rPr>
        <w:t xml:space="preserve"> tasso sul mercato dei cambi di Tokyo </w:t>
      </w:r>
      <w:r w:rsidR="007B4221" w:rsidRPr="00302CE4">
        <w:rPr>
          <w:color w:val="595757"/>
          <w:lang w:eastAsia="en-US"/>
        </w:rPr>
        <w:t>a</w:t>
      </w:r>
      <w:r w:rsidR="00DA0D0E" w:rsidRPr="00302CE4">
        <w:rPr>
          <w:color w:val="595757"/>
          <w:lang w:eastAsia="en-US"/>
        </w:rPr>
        <w:t>l 31 marzo 2023).</w:t>
      </w:r>
      <w:r w:rsidR="00DA0D0E">
        <w:rPr>
          <w:color w:val="595757"/>
          <w:lang w:eastAsia="en-US"/>
        </w:rPr>
        <w:t xml:space="preserve"> </w:t>
      </w:r>
      <w:r>
        <w:rPr>
          <w:color w:val="595757"/>
          <w:lang w:eastAsia="en-US"/>
        </w:rPr>
        <w:t>In Italia è presente dal 2019. I prodotti SATO sono utilizzati con successo nei settori alimentare, manifatturiero, sanitario oltre che nella GDO, nell’HO.RE.CA e nella logistica.</w:t>
      </w:r>
    </w:p>
    <w:p w14:paraId="10668C9E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lang w:eastAsia="en-US"/>
        </w:rPr>
      </w:pPr>
    </w:p>
    <w:p w14:paraId="1A35AA88" w14:textId="77777777" w:rsidR="00DA0D0E" w:rsidRDefault="00DA0D0E" w:rsidP="00DA0D0E">
      <w:pPr>
        <w:rPr>
          <w:b/>
          <w:bCs/>
          <w:color w:val="007FCB"/>
          <w:u w:val="single"/>
          <w:lang w:eastAsia="en-US"/>
        </w:rPr>
      </w:pPr>
      <w:r>
        <w:rPr>
          <w:b/>
          <w:bCs/>
          <w:color w:val="007FCB"/>
          <w:u w:val="single"/>
          <w:lang w:eastAsia="en-US"/>
        </w:rPr>
        <w:t>SATO in Italia</w:t>
      </w:r>
      <w:r>
        <w:rPr>
          <w:b/>
          <w:bCs/>
          <w:color w:val="007FCB"/>
          <w:lang w:eastAsia="en-US"/>
        </w:rPr>
        <w:t xml:space="preserve"> </w:t>
      </w:r>
      <w:r>
        <w:rPr>
          <w:color w:val="595757"/>
          <w:lang w:eastAsia="en-US"/>
        </w:rPr>
        <w:t>https://www.satoeurope.com/it/</w:t>
      </w:r>
      <w:r>
        <w:rPr>
          <w:b/>
          <w:bCs/>
          <w:color w:val="007FCB"/>
          <w:lang w:eastAsia="en-US"/>
        </w:rPr>
        <w:t xml:space="preserve"> </w:t>
      </w:r>
    </w:p>
    <w:p w14:paraId="17DBE964" w14:textId="77777777" w:rsidR="00DA0D0E" w:rsidRDefault="00DA0D0E" w:rsidP="00DA0D0E">
      <w:pPr>
        <w:jc w:val="both"/>
      </w:pPr>
      <w:r>
        <w:rPr>
          <w:color w:val="595757"/>
        </w:rPr>
        <w:t xml:space="preserve">Nel 2019 la multinazionale, nonostante il </w:t>
      </w:r>
      <w:proofErr w:type="gramStart"/>
      <w:r>
        <w:rPr>
          <w:color w:val="595757"/>
        </w:rPr>
        <w:t>brand</w:t>
      </w:r>
      <w:proofErr w:type="gramEnd"/>
      <w:r>
        <w:rPr>
          <w:color w:val="595757"/>
        </w:rPr>
        <w:t xml:space="preserve"> fosse presente in Italia dal 2006, decide di investire maggiormente sul territorio nazionale trasformando l’ufficio di rappresentanza in provincia di Como in una vera e propria filiale nazionale. La strategia si focalizza da subito sui servizi post-vendita per i partner con supporto tecnico gratuito, corsi di formazione in lingua italiana e interventi di riparazione effettuati sul territorio nazionale in tempi brevi. Nel 2022 inizia la fase di consolidamento grazie all’ampliamento </w:t>
      </w:r>
      <w:proofErr w:type="gramStart"/>
      <w:r>
        <w:rPr>
          <w:color w:val="595757"/>
        </w:rPr>
        <w:t>del team italiano</w:t>
      </w:r>
      <w:proofErr w:type="gramEnd"/>
      <w:r>
        <w:rPr>
          <w:color w:val="595757"/>
        </w:rPr>
        <w:t xml:space="preserve"> con figure dedicate al supporto prevendita e all’apertura di una nuova sede a Bologna.</w:t>
      </w:r>
    </w:p>
    <w:p w14:paraId="68376707" w14:textId="77777777" w:rsidR="00DA0D0E" w:rsidRDefault="00DA0D0E" w:rsidP="00C100D2">
      <w:pPr>
        <w:pStyle w:val="pf0"/>
        <w:spacing w:before="0" w:beforeAutospacing="0" w:after="0" w:afterAutospacing="0"/>
        <w:jc w:val="both"/>
        <w:rPr>
          <w:rFonts w:asciiTheme="minorHAnsi" w:eastAsiaTheme="minorHAnsi" w:hAnsiTheme="minorHAnsi" w:cstheme="minorBidi"/>
          <w:color w:val="595757"/>
          <w:sz w:val="22"/>
          <w:szCs w:val="22"/>
          <w:highlight w:val="green"/>
          <w:lang w:eastAsia="en-US"/>
        </w:rPr>
      </w:pPr>
    </w:p>
    <w:p w14:paraId="66CA1026" w14:textId="77777777" w:rsidR="00C32EE0" w:rsidRDefault="00C32EE0" w:rsidP="0031135D">
      <w:pPr>
        <w:spacing w:after="0" w:line="240" w:lineRule="auto"/>
        <w:rPr>
          <w:u w:val="single"/>
          <w:lang w:eastAsia="en-US"/>
        </w:rPr>
      </w:pPr>
    </w:p>
    <w:p w14:paraId="2F3D1875" w14:textId="280F1CA1" w:rsidR="007D2FC4" w:rsidRPr="00546623" w:rsidRDefault="0031135D" w:rsidP="0031135D">
      <w:pPr>
        <w:spacing w:after="0" w:line="240" w:lineRule="auto"/>
        <w:rPr>
          <w:u w:val="single"/>
          <w:lang w:eastAsia="en-US"/>
        </w:rPr>
      </w:pPr>
      <w:r w:rsidRPr="00546623">
        <w:rPr>
          <w:u w:val="single"/>
          <w:lang w:eastAsia="en-US"/>
        </w:rPr>
        <w:t xml:space="preserve">Ufficio stampa SATO Italia: </w:t>
      </w:r>
    </w:p>
    <w:p w14:paraId="3694501A" w14:textId="68A4CC26" w:rsidR="0031135D" w:rsidRDefault="0031135D" w:rsidP="0031135D">
      <w:pPr>
        <w:spacing w:after="0" w:line="240" w:lineRule="auto"/>
        <w:rPr>
          <w:i/>
          <w:iCs/>
          <w:color w:val="002060"/>
          <w:lang w:eastAsia="en-US"/>
        </w:rPr>
      </w:pPr>
      <w:r w:rsidRPr="0031135D">
        <w:rPr>
          <w:i/>
          <w:iCs/>
          <w:color w:val="002060"/>
          <w:lang w:eastAsia="en-US"/>
        </w:rPr>
        <w:t>Updating</w:t>
      </w:r>
    </w:p>
    <w:p w14:paraId="1538C432" w14:textId="65854CCD" w:rsidR="0031135D" w:rsidRPr="0031135D" w:rsidRDefault="0031135D" w:rsidP="0031135D">
      <w:pPr>
        <w:spacing w:after="0" w:line="240" w:lineRule="auto"/>
        <w:rPr>
          <w:lang w:eastAsia="en-US"/>
        </w:rPr>
      </w:pPr>
      <w:r>
        <w:rPr>
          <w:i/>
          <w:iCs/>
          <w:color w:val="002060"/>
          <w:lang w:eastAsia="en-US"/>
        </w:rPr>
        <w:t>Olga Calenti</w:t>
      </w:r>
      <w:r>
        <w:t xml:space="preserve"> </w:t>
      </w:r>
      <w:r>
        <w:rPr>
          <w:lang w:eastAsia="en-US"/>
        </w:rPr>
        <w:t>– mobile +39 351 5041820;</w:t>
      </w:r>
    </w:p>
    <w:p w14:paraId="0E29DC6A" w14:textId="2FB438A7" w:rsidR="00EE2B9B" w:rsidRPr="003145E9" w:rsidRDefault="00357D9C">
      <w:r>
        <w:rPr>
          <w:i/>
          <w:iCs/>
          <w:color w:val="002060"/>
          <w:lang w:eastAsia="en-US"/>
        </w:rPr>
        <w:t xml:space="preserve">Erminia Corsi </w:t>
      </w:r>
      <w:r w:rsidR="0031135D">
        <w:t>– mobile +39 3</w:t>
      </w:r>
      <w:r w:rsidR="00D8329D">
        <w:t>48 7981209.</w:t>
      </w:r>
    </w:p>
    <w:sectPr w:rsidR="00EE2B9B" w:rsidRPr="003145E9" w:rsidSect="00C476FB">
      <w:headerReference w:type="default" r:id="rId7"/>
      <w:pgSz w:w="11906" w:h="16838"/>
      <w:pgMar w:top="1417" w:right="1134" w:bottom="851" w:left="1134" w:header="70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8786" w14:textId="77777777" w:rsidR="00C476FB" w:rsidRDefault="00C476FB" w:rsidP="00A76C3F">
      <w:pPr>
        <w:spacing w:after="0" w:line="240" w:lineRule="auto"/>
      </w:pPr>
      <w:r>
        <w:separator/>
      </w:r>
    </w:p>
  </w:endnote>
  <w:endnote w:type="continuationSeparator" w:id="0">
    <w:p w14:paraId="271E7C6F" w14:textId="77777777" w:rsidR="00C476FB" w:rsidRDefault="00C476FB" w:rsidP="00A76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02BB79" w14:textId="77777777" w:rsidR="00C476FB" w:rsidRDefault="00C476FB" w:rsidP="00A76C3F">
      <w:pPr>
        <w:spacing w:after="0" w:line="240" w:lineRule="auto"/>
      </w:pPr>
      <w:r>
        <w:separator/>
      </w:r>
    </w:p>
  </w:footnote>
  <w:footnote w:type="continuationSeparator" w:id="0">
    <w:p w14:paraId="7C52AC3F" w14:textId="77777777" w:rsidR="00C476FB" w:rsidRDefault="00C476FB" w:rsidP="00A76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DBF941" w14:textId="6FA5A642" w:rsidR="00A76C3F" w:rsidRDefault="00A76C3F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77065ED" wp14:editId="47B1CFD9">
          <wp:simplePos x="0" y="0"/>
          <wp:positionH relativeFrom="margin">
            <wp:posOffset>4193496</wp:posOffset>
          </wp:positionH>
          <wp:positionV relativeFrom="paragraph">
            <wp:posOffset>4475</wp:posOffset>
          </wp:positionV>
          <wp:extent cx="1836735" cy="540000"/>
          <wp:effectExtent l="0" t="0" r="0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36735" cy="5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0E81508" w14:textId="77777777" w:rsidR="0031135D" w:rsidRDefault="0031135D">
    <w:pPr>
      <w:pStyle w:val="Intestazione"/>
    </w:pPr>
  </w:p>
  <w:p w14:paraId="0B11434B" w14:textId="09DBDBAE" w:rsidR="00A76C3F" w:rsidRDefault="00A76C3F">
    <w:pPr>
      <w:pStyle w:val="Intestazione"/>
    </w:pPr>
  </w:p>
  <w:p w14:paraId="5C950EA1" w14:textId="31D1B29C" w:rsidR="00A76C3F" w:rsidRDefault="00A76C3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9D2"/>
    <w:multiLevelType w:val="multilevel"/>
    <w:tmpl w:val="40A2E7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197562"/>
    <w:multiLevelType w:val="hybridMultilevel"/>
    <w:tmpl w:val="223A4E3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C443CF"/>
    <w:multiLevelType w:val="multilevel"/>
    <w:tmpl w:val="40FA2D6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1107CD"/>
    <w:multiLevelType w:val="hybridMultilevel"/>
    <w:tmpl w:val="1F2C22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3F17F76"/>
    <w:multiLevelType w:val="hybridMultilevel"/>
    <w:tmpl w:val="2E68CE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3120318">
    <w:abstractNumId w:val="0"/>
  </w:num>
  <w:num w:numId="2" w16cid:durableId="6888720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86283461">
    <w:abstractNumId w:val="3"/>
  </w:num>
  <w:num w:numId="4" w16cid:durableId="385029422">
    <w:abstractNumId w:val="1"/>
  </w:num>
  <w:num w:numId="5" w16cid:durableId="119764945">
    <w:abstractNumId w:val="4"/>
  </w:num>
  <w:num w:numId="6" w16cid:durableId="4961119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4384"/>
    <w:rsid w:val="0000116A"/>
    <w:rsid w:val="00006A79"/>
    <w:rsid w:val="00006D6B"/>
    <w:rsid w:val="000070BF"/>
    <w:rsid w:val="000102BE"/>
    <w:rsid w:val="00020D48"/>
    <w:rsid w:val="000221D3"/>
    <w:rsid w:val="00022589"/>
    <w:rsid w:val="00025309"/>
    <w:rsid w:val="00031473"/>
    <w:rsid w:val="0003369E"/>
    <w:rsid w:val="000407B1"/>
    <w:rsid w:val="0005438A"/>
    <w:rsid w:val="00054E3D"/>
    <w:rsid w:val="00055B1F"/>
    <w:rsid w:val="00056C08"/>
    <w:rsid w:val="00056F8B"/>
    <w:rsid w:val="0006038A"/>
    <w:rsid w:val="000643A9"/>
    <w:rsid w:val="00071DB0"/>
    <w:rsid w:val="00075E6D"/>
    <w:rsid w:val="000777E1"/>
    <w:rsid w:val="00080398"/>
    <w:rsid w:val="0008360A"/>
    <w:rsid w:val="0009665B"/>
    <w:rsid w:val="00096F4E"/>
    <w:rsid w:val="000A1DE2"/>
    <w:rsid w:val="000A333F"/>
    <w:rsid w:val="000A6876"/>
    <w:rsid w:val="000B181C"/>
    <w:rsid w:val="000B40EA"/>
    <w:rsid w:val="000B514B"/>
    <w:rsid w:val="000C406B"/>
    <w:rsid w:val="000C630E"/>
    <w:rsid w:val="000D4D22"/>
    <w:rsid w:val="000D4EDD"/>
    <w:rsid w:val="000E28FB"/>
    <w:rsid w:val="000F36E2"/>
    <w:rsid w:val="000F4339"/>
    <w:rsid w:val="001020ED"/>
    <w:rsid w:val="00114A9D"/>
    <w:rsid w:val="00122143"/>
    <w:rsid w:val="00122755"/>
    <w:rsid w:val="001254F1"/>
    <w:rsid w:val="001257F5"/>
    <w:rsid w:val="001302C8"/>
    <w:rsid w:val="00131966"/>
    <w:rsid w:val="00133AB0"/>
    <w:rsid w:val="00134515"/>
    <w:rsid w:val="0014134B"/>
    <w:rsid w:val="0014304D"/>
    <w:rsid w:val="001506A9"/>
    <w:rsid w:val="00150950"/>
    <w:rsid w:val="00151462"/>
    <w:rsid w:val="00157FE3"/>
    <w:rsid w:val="00162042"/>
    <w:rsid w:val="001648AB"/>
    <w:rsid w:val="00165E18"/>
    <w:rsid w:val="001741A4"/>
    <w:rsid w:val="00176153"/>
    <w:rsid w:val="001A2689"/>
    <w:rsid w:val="001A386D"/>
    <w:rsid w:val="001A4384"/>
    <w:rsid w:val="001A713D"/>
    <w:rsid w:val="001B6BD8"/>
    <w:rsid w:val="001C124C"/>
    <w:rsid w:val="001C307C"/>
    <w:rsid w:val="001D0007"/>
    <w:rsid w:val="001D4B96"/>
    <w:rsid w:val="001E02CC"/>
    <w:rsid w:val="001E24C9"/>
    <w:rsid w:val="001E458B"/>
    <w:rsid w:val="001F01E1"/>
    <w:rsid w:val="001F29D3"/>
    <w:rsid w:val="001F55FB"/>
    <w:rsid w:val="001F78EA"/>
    <w:rsid w:val="0020078C"/>
    <w:rsid w:val="00205711"/>
    <w:rsid w:val="00205894"/>
    <w:rsid w:val="00207B60"/>
    <w:rsid w:val="00212CD0"/>
    <w:rsid w:val="00224DA7"/>
    <w:rsid w:val="00224FEC"/>
    <w:rsid w:val="00225A13"/>
    <w:rsid w:val="00226E55"/>
    <w:rsid w:val="00227156"/>
    <w:rsid w:val="002302C2"/>
    <w:rsid w:val="00231333"/>
    <w:rsid w:val="00231C3C"/>
    <w:rsid w:val="00240555"/>
    <w:rsid w:val="0024386C"/>
    <w:rsid w:val="00251408"/>
    <w:rsid w:val="00266A89"/>
    <w:rsid w:val="00266C39"/>
    <w:rsid w:val="00272357"/>
    <w:rsid w:val="00275319"/>
    <w:rsid w:val="0027714C"/>
    <w:rsid w:val="002959F9"/>
    <w:rsid w:val="002A3B1C"/>
    <w:rsid w:val="002A4AAC"/>
    <w:rsid w:val="002A4B73"/>
    <w:rsid w:val="002A5881"/>
    <w:rsid w:val="002A63B2"/>
    <w:rsid w:val="002C2090"/>
    <w:rsid w:val="002C3925"/>
    <w:rsid w:val="002C4505"/>
    <w:rsid w:val="002D2BC1"/>
    <w:rsid w:val="002D442A"/>
    <w:rsid w:val="002E53A5"/>
    <w:rsid w:val="002F2A6E"/>
    <w:rsid w:val="00302CE4"/>
    <w:rsid w:val="0031135D"/>
    <w:rsid w:val="00312F4D"/>
    <w:rsid w:val="003145E9"/>
    <w:rsid w:val="00322D7D"/>
    <w:rsid w:val="0032500E"/>
    <w:rsid w:val="003266F1"/>
    <w:rsid w:val="0032742E"/>
    <w:rsid w:val="00330866"/>
    <w:rsid w:val="00331951"/>
    <w:rsid w:val="00340904"/>
    <w:rsid w:val="00341279"/>
    <w:rsid w:val="0034528E"/>
    <w:rsid w:val="00350F31"/>
    <w:rsid w:val="003519E2"/>
    <w:rsid w:val="00357D9C"/>
    <w:rsid w:val="00364699"/>
    <w:rsid w:val="00365BA5"/>
    <w:rsid w:val="0036730C"/>
    <w:rsid w:val="00367B3B"/>
    <w:rsid w:val="0037089F"/>
    <w:rsid w:val="00372559"/>
    <w:rsid w:val="00373281"/>
    <w:rsid w:val="003737CB"/>
    <w:rsid w:val="00386033"/>
    <w:rsid w:val="003868AF"/>
    <w:rsid w:val="0039428E"/>
    <w:rsid w:val="003976FE"/>
    <w:rsid w:val="003A048F"/>
    <w:rsid w:val="003A270E"/>
    <w:rsid w:val="003A77FC"/>
    <w:rsid w:val="003A7F94"/>
    <w:rsid w:val="003B30FA"/>
    <w:rsid w:val="003B3240"/>
    <w:rsid w:val="003B45FB"/>
    <w:rsid w:val="003B6259"/>
    <w:rsid w:val="003B641F"/>
    <w:rsid w:val="003C0C04"/>
    <w:rsid w:val="003C19FC"/>
    <w:rsid w:val="003C2C21"/>
    <w:rsid w:val="003C2E30"/>
    <w:rsid w:val="003C4900"/>
    <w:rsid w:val="003D0621"/>
    <w:rsid w:val="003E4412"/>
    <w:rsid w:val="003F306D"/>
    <w:rsid w:val="003F3E78"/>
    <w:rsid w:val="003F43F1"/>
    <w:rsid w:val="003F61F4"/>
    <w:rsid w:val="003F679A"/>
    <w:rsid w:val="00400702"/>
    <w:rsid w:val="0040409A"/>
    <w:rsid w:val="00410550"/>
    <w:rsid w:val="00412B82"/>
    <w:rsid w:val="0041308A"/>
    <w:rsid w:val="00413536"/>
    <w:rsid w:val="00413E80"/>
    <w:rsid w:val="00417A67"/>
    <w:rsid w:val="00424C27"/>
    <w:rsid w:val="0042783E"/>
    <w:rsid w:val="00431B42"/>
    <w:rsid w:val="004376D3"/>
    <w:rsid w:val="00442568"/>
    <w:rsid w:val="0044272E"/>
    <w:rsid w:val="004537CD"/>
    <w:rsid w:val="004618BB"/>
    <w:rsid w:val="00475968"/>
    <w:rsid w:val="00476EDD"/>
    <w:rsid w:val="00480D94"/>
    <w:rsid w:val="004834F0"/>
    <w:rsid w:val="0048438B"/>
    <w:rsid w:val="00490714"/>
    <w:rsid w:val="00491A47"/>
    <w:rsid w:val="00493D43"/>
    <w:rsid w:val="004A016A"/>
    <w:rsid w:val="004A085C"/>
    <w:rsid w:val="004A6E56"/>
    <w:rsid w:val="004A7866"/>
    <w:rsid w:val="004B0521"/>
    <w:rsid w:val="004B0EB2"/>
    <w:rsid w:val="004B340B"/>
    <w:rsid w:val="004C1D03"/>
    <w:rsid w:val="004C4497"/>
    <w:rsid w:val="004D054B"/>
    <w:rsid w:val="004D12E8"/>
    <w:rsid w:val="004D1DE2"/>
    <w:rsid w:val="004D525B"/>
    <w:rsid w:val="004D5B9A"/>
    <w:rsid w:val="004F0E18"/>
    <w:rsid w:val="004F17BC"/>
    <w:rsid w:val="004F2B53"/>
    <w:rsid w:val="004F42CA"/>
    <w:rsid w:val="004F4B07"/>
    <w:rsid w:val="004F5040"/>
    <w:rsid w:val="004F6DF2"/>
    <w:rsid w:val="00507029"/>
    <w:rsid w:val="00510058"/>
    <w:rsid w:val="005110BE"/>
    <w:rsid w:val="00513FDC"/>
    <w:rsid w:val="00515A0F"/>
    <w:rsid w:val="00515DDD"/>
    <w:rsid w:val="00520BE2"/>
    <w:rsid w:val="00522692"/>
    <w:rsid w:val="00523C95"/>
    <w:rsid w:val="00526C96"/>
    <w:rsid w:val="005302F2"/>
    <w:rsid w:val="00535BAF"/>
    <w:rsid w:val="00535FF0"/>
    <w:rsid w:val="0054002A"/>
    <w:rsid w:val="00546623"/>
    <w:rsid w:val="00547816"/>
    <w:rsid w:val="005479FA"/>
    <w:rsid w:val="00552325"/>
    <w:rsid w:val="00553A27"/>
    <w:rsid w:val="00556EC1"/>
    <w:rsid w:val="00566A73"/>
    <w:rsid w:val="005674B2"/>
    <w:rsid w:val="005676D9"/>
    <w:rsid w:val="00584BFA"/>
    <w:rsid w:val="00596035"/>
    <w:rsid w:val="005A7685"/>
    <w:rsid w:val="005B5956"/>
    <w:rsid w:val="005C0E0A"/>
    <w:rsid w:val="005C5190"/>
    <w:rsid w:val="005C5ED5"/>
    <w:rsid w:val="005C7B91"/>
    <w:rsid w:val="005D0B3C"/>
    <w:rsid w:val="005D2193"/>
    <w:rsid w:val="005D59A6"/>
    <w:rsid w:val="005E1002"/>
    <w:rsid w:val="005F13E5"/>
    <w:rsid w:val="006021FD"/>
    <w:rsid w:val="00606FC7"/>
    <w:rsid w:val="00607300"/>
    <w:rsid w:val="00607A82"/>
    <w:rsid w:val="00611F72"/>
    <w:rsid w:val="00615899"/>
    <w:rsid w:val="00620DAD"/>
    <w:rsid w:val="00626FC5"/>
    <w:rsid w:val="00630514"/>
    <w:rsid w:val="00631505"/>
    <w:rsid w:val="00632B32"/>
    <w:rsid w:val="006477EC"/>
    <w:rsid w:val="0065155D"/>
    <w:rsid w:val="00653734"/>
    <w:rsid w:val="00655C1F"/>
    <w:rsid w:val="006642D4"/>
    <w:rsid w:val="00666867"/>
    <w:rsid w:val="00675D6F"/>
    <w:rsid w:val="00677991"/>
    <w:rsid w:val="006A07A2"/>
    <w:rsid w:val="006A1BE6"/>
    <w:rsid w:val="006A2511"/>
    <w:rsid w:val="006A4B47"/>
    <w:rsid w:val="006A76FE"/>
    <w:rsid w:val="006B3DC2"/>
    <w:rsid w:val="006B6002"/>
    <w:rsid w:val="006B60F7"/>
    <w:rsid w:val="006B7B4D"/>
    <w:rsid w:val="006C07FE"/>
    <w:rsid w:val="006C1CE6"/>
    <w:rsid w:val="006D5E13"/>
    <w:rsid w:val="006E39C9"/>
    <w:rsid w:val="006E7997"/>
    <w:rsid w:val="006F39E9"/>
    <w:rsid w:val="006F4627"/>
    <w:rsid w:val="00703086"/>
    <w:rsid w:val="00704B1B"/>
    <w:rsid w:val="00705771"/>
    <w:rsid w:val="007076FF"/>
    <w:rsid w:val="00707791"/>
    <w:rsid w:val="0071073A"/>
    <w:rsid w:val="00714E76"/>
    <w:rsid w:val="00714FAA"/>
    <w:rsid w:val="0071726D"/>
    <w:rsid w:val="00730DCD"/>
    <w:rsid w:val="00733A72"/>
    <w:rsid w:val="00734B3E"/>
    <w:rsid w:val="00740A8F"/>
    <w:rsid w:val="00743557"/>
    <w:rsid w:val="00746833"/>
    <w:rsid w:val="00747F0C"/>
    <w:rsid w:val="00752FAF"/>
    <w:rsid w:val="00757EF7"/>
    <w:rsid w:val="00763704"/>
    <w:rsid w:val="0077319C"/>
    <w:rsid w:val="00774ED5"/>
    <w:rsid w:val="00776920"/>
    <w:rsid w:val="007804F0"/>
    <w:rsid w:val="00780F58"/>
    <w:rsid w:val="00792A1B"/>
    <w:rsid w:val="00795B72"/>
    <w:rsid w:val="00795DAC"/>
    <w:rsid w:val="00795DD3"/>
    <w:rsid w:val="007A1CB9"/>
    <w:rsid w:val="007B1F73"/>
    <w:rsid w:val="007B23A5"/>
    <w:rsid w:val="007B4221"/>
    <w:rsid w:val="007B6330"/>
    <w:rsid w:val="007C0241"/>
    <w:rsid w:val="007C0577"/>
    <w:rsid w:val="007C60B9"/>
    <w:rsid w:val="007D0CB5"/>
    <w:rsid w:val="007D2FC4"/>
    <w:rsid w:val="007D4560"/>
    <w:rsid w:val="007D471D"/>
    <w:rsid w:val="007D7BFB"/>
    <w:rsid w:val="007E023F"/>
    <w:rsid w:val="007E2550"/>
    <w:rsid w:val="007E4740"/>
    <w:rsid w:val="007E6B42"/>
    <w:rsid w:val="007E740B"/>
    <w:rsid w:val="007F4128"/>
    <w:rsid w:val="007F7327"/>
    <w:rsid w:val="008065EA"/>
    <w:rsid w:val="00811CB8"/>
    <w:rsid w:val="00817BD4"/>
    <w:rsid w:val="00823A13"/>
    <w:rsid w:val="00824083"/>
    <w:rsid w:val="0084145F"/>
    <w:rsid w:val="00845198"/>
    <w:rsid w:val="00854F06"/>
    <w:rsid w:val="00864C93"/>
    <w:rsid w:val="008803C5"/>
    <w:rsid w:val="0088479D"/>
    <w:rsid w:val="008907BF"/>
    <w:rsid w:val="00891A0C"/>
    <w:rsid w:val="008974E9"/>
    <w:rsid w:val="008A745D"/>
    <w:rsid w:val="008B77C6"/>
    <w:rsid w:val="008C1624"/>
    <w:rsid w:val="008C4BE1"/>
    <w:rsid w:val="008D1944"/>
    <w:rsid w:val="008D73C9"/>
    <w:rsid w:val="008E4EC5"/>
    <w:rsid w:val="008F4574"/>
    <w:rsid w:val="008F7BC4"/>
    <w:rsid w:val="0090046E"/>
    <w:rsid w:val="009164A1"/>
    <w:rsid w:val="0092230E"/>
    <w:rsid w:val="009246E1"/>
    <w:rsid w:val="009264E5"/>
    <w:rsid w:val="0093666E"/>
    <w:rsid w:val="00937C71"/>
    <w:rsid w:val="0094420D"/>
    <w:rsid w:val="0095023B"/>
    <w:rsid w:val="00957ED8"/>
    <w:rsid w:val="00974642"/>
    <w:rsid w:val="00975E8B"/>
    <w:rsid w:val="00977676"/>
    <w:rsid w:val="00981182"/>
    <w:rsid w:val="00995CB5"/>
    <w:rsid w:val="009A060C"/>
    <w:rsid w:val="009A3DD9"/>
    <w:rsid w:val="009A7242"/>
    <w:rsid w:val="009A773D"/>
    <w:rsid w:val="009B4047"/>
    <w:rsid w:val="009B4DC6"/>
    <w:rsid w:val="009B5A49"/>
    <w:rsid w:val="009C2A3A"/>
    <w:rsid w:val="009C4000"/>
    <w:rsid w:val="009D0CC2"/>
    <w:rsid w:val="009D1485"/>
    <w:rsid w:val="009D179B"/>
    <w:rsid w:val="009D1CD1"/>
    <w:rsid w:val="009D6AE6"/>
    <w:rsid w:val="009F0A78"/>
    <w:rsid w:val="009F493E"/>
    <w:rsid w:val="009F5C7F"/>
    <w:rsid w:val="00A007A2"/>
    <w:rsid w:val="00A035BF"/>
    <w:rsid w:val="00A06755"/>
    <w:rsid w:val="00A11CEB"/>
    <w:rsid w:val="00A14601"/>
    <w:rsid w:val="00A162A2"/>
    <w:rsid w:val="00A17F53"/>
    <w:rsid w:val="00A26C2A"/>
    <w:rsid w:val="00A31CB0"/>
    <w:rsid w:val="00A33DA1"/>
    <w:rsid w:val="00A4295A"/>
    <w:rsid w:val="00A45FEA"/>
    <w:rsid w:val="00A4655E"/>
    <w:rsid w:val="00A5079E"/>
    <w:rsid w:val="00A5093A"/>
    <w:rsid w:val="00A56ED8"/>
    <w:rsid w:val="00A620D1"/>
    <w:rsid w:val="00A76C3F"/>
    <w:rsid w:val="00A76E09"/>
    <w:rsid w:val="00A778F1"/>
    <w:rsid w:val="00A8200C"/>
    <w:rsid w:val="00A92B41"/>
    <w:rsid w:val="00AA121D"/>
    <w:rsid w:val="00AA3768"/>
    <w:rsid w:val="00AB4E63"/>
    <w:rsid w:val="00AD0EF2"/>
    <w:rsid w:val="00AD2996"/>
    <w:rsid w:val="00AD2A6E"/>
    <w:rsid w:val="00AD3AEE"/>
    <w:rsid w:val="00AE4E05"/>
    <w:rsid w:val="00AF6793"/>
    <w:rsid w:val="00B01D0B"/>
    <w:rsid w:val="00B0296D"/>
    <w:rsid w:val="00B0382A"/>
    <w:rsid w:val="00B06D0E"/>
    <w:rsid w:val="00B14FE1"/>
    <w:rsid w:val="00B21AEC"/>
    <w:rsid w:val="00B334BF"/>
    <w:rsid w:val="00B3443F"/>
    <w:rsid w:val="00B3481E"/>
    <w:rsid w:val="00B34C21"/>
    <w:rsid w:val="00B34F8F"/>
    <w:rsid w:val="00B37E40"/>
    <w:rsid w:val="00B438DA"/>
    <w:rsid w:val="00B457B4"/>
    <w:rsid w:val="00B51E15"/>
    <w:rsid w:val="00B546BD"/>
    <w:rsid w:val="00B602C4"/>
    <w:rsid w:val="00B71E2C"/>
    <w:rsid w:val="00B73101"/>
    <w:rsid w:val="00B76DEE"/>
    <w:rsid w:val="00B83CB9"/>
    <w:rsid w:val="00B85B52"/>
    <w:rsid w:val="00B93642"/>
    <w:rsid w:val="00BA1629"/>
    <w:rsid w:val="00BA5B74"/>
    <w:rsid w:val="00BA7264"/>
    <w:rsid w:val="00BB2447"/>
    <w:rsid w:val="00BB5996"/>
    <w:rsid w:val="00BB6E53"/>
    <w:rsid w:val="00BB70DA"/>
    <w:rsid w:val="00BD7068"/>
    <w:rsid w:val="00BD7E19"/>
    <w:rsid w:val="00BF2B6E"/>
    <w:rsid w:val="00BF47EA"/>
    <w:rsid w:val="00C010DC"/>
    <w:rsid w:val="00C01268"/>
    <w:rsid w:val="00C100D2"/>
    <w:rsid w:val="00C1284D"/>
    <w:rsid w:val="00C2089A"/>
    <w:rsid w:val="00C23480"/>
    <w:rsid w:val="00C25031"/>
    <w:rsid w:val="00C306F8"/>
    <w:rsid w:val="00C32EE0"/>
    <w:rsid w:val="00C43C9E"/>
    <w:rsid w:val="00C470D9"/>
    <w:rsid w:val="00C476FB"/>
    <w:rsid w:val="00C56535"/>
    <w:rsid w:val="00C73C26"/>
    <w:rsid w:val="00C80479"/>
    <w:rsid w:val="00C82DB8"/>
    <w:rsid w:val="00C86FA7"/>
    <w:rsid w:val="00C94793"/>
    <w:rsid w:val="00C94876"/>
    <w:rsid w:val="00C94C62"/>
    <w:rsid w:val="00C95682"/>
    <w:rsid w:val="00C96831"/>
    <w:rsid w:val="00C96D49"/>
    <w:rsid w:val="00CA2EC1"/>
    <w:rsid w:val="00CB1551"/>
    <w:rsid w:val="00CB257B"/>
    <w:rsid w:val="00CB62C4"/>
    <w:rsid w:val="00CD5F05"/>
    <w:rsid w:val="00CE4370"/>
    <w:rsid w:val="00CE52F1"/>
    <w:rsid w:val="00CE6F09"/>
    <w:rsid w:val="00CF69BE"/>
    <w:rsid w:val="00D00888"/>
    <w:rsid w:val="00D01B62"/>
    <w:rsid w:val="00D050AC"/>
    <w:rsid w:val="00D10DBE"/>
    <w:rsid w:val="00D11B4F"/>
    <w:rsid w:val="00D166AC"/>
    <w:rsid w:val="00D17A5E"/>
    <w:rsid w:val="00D21AC3"/>
    <w:rsid w:val="00D23416"/>
    <w:rsid w:val="00D24B93"/>
    <w:rsid w:val="00D32946"/>
    <w:rsid w:val="00D35F0E"/>
    <w:rsid w:val="00D367B1"/>
    <w:rsid w:val="00D4075B"/>
    <w:rsid w:val="00D40D47"/>
    <w:rsid w:val="00D517A0"/>
    <w:rsid w:val="00D5311F"/>
    <w:rsid w:val="00D55063"/>
    <w:rsid w:val="00D55991"/>
    <w:rsid w:val="00D742D9"/>
    <w:rsid w:val="00D8165B"/>
    <w:rsid w:val="00D8329D"/>
    <w:rsid w:val="00D83E7A"/>
    <w:rsid w:val="00D86149"/>
    <w:rsid w:val="00D91B13"/>
    <w:rsid w:val="00D94CA3"/>
    <w:rsid w:val="00D9754A"/>
    <w:rsid w:val="00D97BAA"/>
    <w:rsid w:val="00DA0D0E"/>
    <w:rsid w:val="00DA32B4"/>
    <w:rsid w:val="00DB013C"/>
    <w:rsid w:val="00DB2517"/>
    <w:rsid w:val="00DB303E"/>
    <w:rsid w:val="00DB4757"/>
    <w:rsid w:val="00DB58EC"/>
    <w:rsid w:val="00DC316C"/>
    <w:rsid w:val="00DE3EEC"/>
    <w:rsid w:val="00DE5ABB"/>
    <w:rsid w:val="00DF0A6F"/>
    <w:rsid w:val="00E004AC"/>
    <w:rsid w:val="00E0544A"/>
    <w:rsid w:val="00E062C7"/>
    <w:rsid w:val="00E071DB"/>
    <w:rsid w:val="00E101E6"/>
    <w:rsid w:val="00E12C14"/>
    <w:rsid w:val="00E163E0"/>
    <w:rsid w:val="00E171C0"/>
    <w:rsid w:val="00E2162E"/>
    <w:rsid w:val="00E25FB2"/>
    <w:rsid w:val="00E27193"/>
    <w:rsid w:val="00E31FD4"/>
    <w:rsid w:val="00E32966"/>
    <w:rsid w:val="00E37734"/>
    <w:rsid w:val="00E50558"/>
    <w:rsid w:val="00E534B1"/>
    <w:rsid w:val="00E5794E"/>
    <w:rsid w:val="00E62CAC"/>
    <w:rsid w:val="00E71BE5"/>
    <w:rsid w:val="00E742CC"/>
    <w:rsid w:val="00E744EB"/>
    <w:rsid w:val="00E74975"/>
    <w:rsid w:val="00E76DAA"/>
    <w:rsid w:val="00EA30DD"/>
    <w:rsid w:val="00EA49A3"/>
    <w:rsid w:val="00EA4FB8"/>
    <w:rsid w:val="00EA5999"/>
    <w:rsid w:val="00EA6EE9"/>
    <w:rsid w:val="00EA6EFB"/>
    <w:rsid w:val="00EB1FA9"/>
    <w:rsid w:val="00EB3E0E"/>
    <w:rsid w:val="00EC2D66"/>
    <w:rsid w:val="00EC47E4"/>
    <w:rsid w:val="00EC4B0C"/>
    <w:rsid w:val="00EC6014"/>
    <w:rsid w:val="00ED131C"/>
    <w:rsid w:val="00ED2CF7"/>
    <w:rsid w:val="00ED3F78"/>
    <w:rsid w:val="00ED7058"/>
    <w:rsid w:val="00EE0C7F"/>
    <w:rsid w:val="00EE2B9B"/>
    <w:rsid w:val="00EF089D"/>
    <w:rsid w:val="00EF4EE5"/>
    <w:rsid w:val="00F0595A"/>
    <w:rsid w:val="00F15AD2"/>
    <w:rsid w:val="00F21532"/>
    <w:rsid w:val="00F22BC9"/>
    <w:rsid w:val="00F25017"/>
    <w:rsid w:val="00F269CB"/>
    <w:rsid w:val="00F33A07"/>
    <w:rsid w:val="00F34861"/>
    <w:rsid w:val="00F36B7C"/>
    <w:rsid w:val="00F42340"/>
    <w:rsid w:val="00F46FF1"/>
    <w:rsid w:val="00F515E2"/>
    <w:rsid w:val="00F56998"/>
    <w:rsid w:val="00F570F8"/>
    <w:rsid w:val="00F57146"/>
    <w:rsid w:val="00F709F4"/>
    <w:rsid w:val="00F80EDA"/>
    <w:rsid w:val="00F8700E"/>
    <w:rsid w:val="00F92AEA"/>
    <w:rsid w:val="00F944CD"/>
    <w:rsid w:val="00F95E74"/>
    <w:rsid w:val="00F9603E"/>
    <w:rsid w:val="00FA0B74"/>
    <w:rsid w:val="00FA1D5D"/>
    <w:rsid w:val="00FA77C6"/>
    <w:rsid w:val="00FC0214"/>
    <w:rsid w:val="00FC742D"/>
    <w:rsid w:val="00FD4833"/>
    <w:rsid w:val="00FD4B7D"/>
    <w:rsid w:val="00FF4D1F"/>
    <w:rsid w:val="00FF4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60D77"/>
  <w15:docId w15:val="{94EB814B-63D3-40B4-A0AD-0E28F9316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A4384"/>
  </w:style>
  <w:style w:type="paragraph" w:styleId="Titolo1">
    <w:name w:val="heading 1"/>
    <w:basedOn w:val="Normale"/>
    <w:link w:val="Titolo1Carattere"/>
    <w:uiPriority w:val="9"/>
    <w:qFormat/>
    <w:rsid w:val="009D1CD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9264E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unhideWhenUsed/>
    <w:rsid w:val="00E74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74975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9D1CD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D8165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6C3F"/>
  </w:style>
  <w:style w:type="paragraph" w:styleId="Pidipagina">
    <w:name w:val="footer"/>
    <w:basedOn w:val="Normale"/>
    <w:link w:val="PidipaginaCarattere"/>
    <w:uiPriority w:val="99"/>
    <w:unhideWhenUsed/>
    <w:rsid w:val="00A76C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6C3F"/>
  </w:style>
  <w:style w:type="paragraph" w:customStyle="1" w:styleId="pf0">
    <w:name w:val="pf0"/>
    <w:basedOn w:val="Normale"/>
    <w:rsid w:val="00EF0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Carpredefinitoparagrafo"/>
    <w:rsid w:val="00EF089D"/>
    <w:rPr>
      <w:rFonts w:ascii="Segoe UI" w:hAnsi="Segoe UI" w:cs="Segoe UI" w:hint="default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475968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35F0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D35F0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D35F0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35F0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35F0E"/>
    <w:rPr>
      <w:b/>
      <w:bCs/>
      <w:sz w:val="20"/>
      <w:szCs w:val="20"/>
    </w:rPr>
  </w:style>
  <w:style w:type="paragraph" w:styleId="Paragrafoelenco">
    <w:name w:val="List Paragraph"/>
    <w:basedOn w:val="Normale"/>
    <w:uiPriority w:val="34"/>
    <w:qFormat/>
    <w:rsid w:val="00974642"/>
    <w:pPr>
      <w:spacing w:after="0" w:line="240" w:lineRule="auto"/>
      <w:ind w:left="720"/>
    </w:pPr>
    <w:rPr>
      <w:rFonts w:ascii="Calibri" w:hAnsi="Calibri" w:cs="Calibri"/>
      <w:lang w:eastAsia="en-US"/>
      <w14:ligatures w14:val="standardContextual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264E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xmsonormal">
    <w:name w:val="x_msonormal"/>
    <w:basedOn w:val="Normale"/>
    <w:rsid w:val="00055B1F"/>
    <w:pPr>
      <w:spacing w:after="0" w:line="240" w:lineRule="auto"/>
    </w:pPr>
    <w:rPr>
      <w:rFonts w:ascii="Calibri" w:hAnsi="Calibri" w:cs="Calibri"/>
    </w:rPr>
  </w:style>
  <w:style w:type="paragraph" w:customStyle="1" w:styleId="widget-sub-title">
    <w:name w:val="widget-sub-title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">
    <w:name w:val="p1"/>
    <w:basedOn w:val="Normale"/>
    <w:rsid w:val="004040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337441">
          <w:marLeft w:val="0"/>
          <w:marRight w:val="0"/>
          <w:marTop w:val="0"/>
          <w:marBottom w:val="5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12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77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80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7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31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07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22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6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1016</Words>
  <Characters>5792</Characters>
  <Application>Microsoft Office Word</Application>
  <DocSecurity>0</DocSecurity>
  <Lines>48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Erminia Corsi</dc:creator>
  <cp:keywords/>
  <dc:description/>
  <cp:lastModifiedBy>Olga Calenti</cp:lastModifiedBy>
  <cp:revision>10</cp:revision>
  <cp:lastPrinted>2023-11-22T15:09:00Z</cp:lastPrinted>
  <dcterms:created xsi:type="dcterms:W3CDTF">2024-01-19T11:27:00Z</dcterms:created>
  <dcterms:modified xsi:type="dcterms:W3CDTF">2024-02-02T10:07:00Z</dcterms:modified>
</cp:coreProperties>
</file>